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6"/>
          <w:szCs w:val="26"/>
        </w:rPr>
        <w:t>Ao Exmo. Sr. Vereador Wellington Moreira</w:t>
        <w:br/>
        <w:t>M.D. Presidente da Câmara Municipal de Nova Friburgo.</w:t>
      </w:r>
    </w:p>
    <w:p>
      <w:pPr>
        <w:pStyle w:val="Normal"/>
        <w:ind w:left="7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7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Resolução Legislativa 00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/2022</w:t>
      </w:r>
      <w:r>
        <w:rPr>
          <w:sz w:val="26"/>
          <w:szCs w:val="26"/>
        </w:rPr>
        <w:br/>
        <w:br/>
        <w:t>Senhor Presidente, requeiro na forma regimental, depois de observadas as formalidades legais, que seja submetida ao Douto Plenário desta Egrégia Casa Legislativa, a seguinte proposição:</w:t>
        <w:br/>
      </w:r>
    </w:p>
    <w:p>
      <w:pPr>
        <w:pStyle w:val="Normal"/>
        <w:ind w:left="6094" w:hanging="0"/>
        <w:rPr/>
      </w:pPr>
      <w:r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CONCEDE CIDADANIA FRIBURGUENSE A </w:t>
      </w:r>
      <w:r>
        <w:rPr>
          <w:b/>
          <w:sz w:val="26"/>
          <w:szCs w:val="26"/>
        </w:rPr>
        <w:t>JOSÉ CARLOS GONÇALVES GUZZO</w:t>
      </w:r>
      <w:r>
        <w:rPr>
          <w:b/>
          <w:sz w:val="26"/>
          <w:szCs w:val="26"/>
        </w:rPr>
        <w:t>.</w:t>
      </w:r>
    </w:p>
    <w:p>
      <w:pPr>
        <w:pStyle w:val="Normal"/>
        <w:ind w:left="6094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b/>
          <w:sz w:val="26"/>
          <w:szCs w:val="26"/>
        </w:rPr>
        <w:t xml:space="preserve">Art. 1º - </w:t>
      </w:r>
      <w:r>
        <w:rPr>
          <w:sz w:val="26"/>
          <w:szCs w:val="26"/>
        </w:rPr>
        <w:t>É concedido o Título de Cidadania Friburguense a José Carlos Gonçalves Guzzo.</w:t>
      </w:r>
    </w:p>
    <w:p>
      <w:pPr>
        <w:pStyle w:val="Normal"/>
        <w:ind w:left="708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b/>
          <w:sz w:val="26"/>
          <w:szCs w:val="26"/>
        </w:rPr>
        <w:t xml:space="preserve">Art. 2º -  </w:t>
      </w:r>
      <w:r>
        <w:rPr>
          <w:sz w:val="26"/>
          <w:szCs w:val="26"/>
        </w:rPr>
        <w:t>Esta Resolução Legislativa entrará em vigor na data de sua publicação.</w:t>
      </w:r>
    </w:p>
    <w:p>
      <w:pPr>
        <w:pStyle w:val="Normal"/>
        <w:ind w:left="708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5" w:firstLine="294"/>
        <w:rPr/>
      </w:pPr>
      <w:r>
        <w:rPr>
          <w:sz w:val="26"/>
          <w:szCs w:val="26"/>
        </w:rPr>
        <w:t>Sem mais para o momento, despeço-me, renovando votos de estima e consideração.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firstLine="720"/>
        <w:rPr/>
      </w:pPr>
      <w:r>
        <w:rPr>
          <w:sz w:val="24"/>
          <w:szCs w:val="24"/>
        </w:rPr>
        <w:t xml:space="preserve">Sala Dr. Jean Bazet, </w:t>
      </w:r>
      <w:r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>
      <w:pPr>
        <w:pStyle w:val="Normal"/>
        <w:ind w:left="720"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color w:val="000000"/>
          <w:sz w:val="26"/>
          <w:szCs w:val="26"/>
        </w:rPr>
        <w:t>Marcinho Alves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  <w:t>Vereador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rFonts w:ascii="Calibri" w:hAnsi="Calibri" w:eastAsia="Calibri" w:cs="Calibri"/>
          <w:b w:val="false"/>
          <w:b w:val="false"/>
          <w:color w:val="000000"/>
          <w:sz w:val="26"/>
          <w:szCs w:val="26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395</TotalTime>
  <Application>LibreOffice/6.1.0.3$Windows_X86_64 LibreOffice_project/efb621ed25068d70781dc026f7e9c5187a4decd1</Application>
  <Pages>3</Pages>
  <Words>194</Words>
  <Characters>1406</Characters>
  <CharactersWithSpaces>1889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2022-03-16T16:29:54Z</cp:lastPrinted>
  <dcterms:modified xsi:type="dcterms:W3CDTF">2022-03-16T16:30:05Z</dcterms:modified>
  <cp:revision>20</cp:revision>
  <dc:subject/>
  <dc:title/>
</cp:coreProperties>
</file>