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23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</w:r>
  </w:p>
  <w:p>
    <w:pPr>
      <w:pStyle w:val="Cabealho"/>
      <w:jc w:val="center"/>
      <w:rPr/>
    </w:pPr>
    <w:r>
      <w:rPr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160655</wp:posOffset>
          </wp:positionH>
          <wp:positionV relativeFrom="paragraph">
            <wp:posOffset>24765</wp:posOffset>
          </wp:positionV>
          <wp:extent cx="937895" cy="93281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cs="Arial Rounded MT Bold" w:ascii="Arial Rounded MT Bold" w:hAnsi="Arial Rounded MT Bold"/>
        <w:sz w:val="36"/>
        <w:szCs w:val="36"/>
      </w:rPr>
    </w:pPr>
    <w:r>
      <w:rPr>
        <w:rFonts w:cs="Arial Rounded MT Bold" w:ascii="Arial Rounded MT Bold" w:hAnsi="Arial Rounded MT Bold"/>
        <w:sz w:val="36"/>
        <w:szCs w:val="36"/>
      </w:rPr>
      <w:t xml:space="preserve">              </w:t>
    </w:r>
    <w:r>
      <w:rPr>
        <w:rFonts w:cs="Arial Rounded MT Bold" w:ascii="Arial Rounded MT Bold" w:hAnsi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 w:ascii="Arial" w:hAnsi="Arial"/>
        <w:b/>
        <w:sz w:val="28"/>
        <w:szCs w:val="28"/>
      </w:rPr>
    </w:pPr>
    <w:r>
      <w:rPr>
        <w:sz w:val="30"/>
        <w:szCs w:val="30"/>
      </w:rPr>
      <w:t xml:space="preserve">                  </w:t>
    </w:r>
    <w:r>
      <w:rPr>
        <w:sz w:val="28"/>
        <w:szCs w:val="28"/>
      </w:rPr>
      <w:t xml:space="preserve"> </w:t>
    </w:r>
    <w:r>
      <w:rPr>
        <w:rFonts w:cs="Arial" w:ascii="Arial" w:hAnsi="Arial"/>
        <w:b/>
        <w:sz w:val="28"/>
        <w:szCs w:val="28"/>
      </w:rPr>
      <w:t>ESTADO DO RIO DE JANEIRO</w:t>
    </w:r>
  </w:p>
  <w:p>
    <w:pPr>
      <w:pStyle w:val="Cabealho"/>
      <w:jc w:val="center"/>
      <w:rPr>
        <w:rFonts w:cs="Arial" w:ascii="Arial" w:hAnsi="Arial"/>
        <w:b/>
        <w:bCs/>
        <w:sz w:val="36"/>
        <w:szCs w:val="36"/>
      </w:rPr>
    </w:pPr>
    <w:r>
      <w:rPr>
        <w:rFonts w:cs="Arial" w:ascii="Arial" w:hAnsi="Arial"/>
        <w:b/>
        <w:bCs/>
        <w:sz w:val="36"/>
        <w:szCs w:val="36"/>
      </w:rPr>
      <w:t xml:space="preserve">               </w:t>
    </w:r>
    <w:r>
      <w:rPr>
        <w:rFonts w:cs="Arial" w:ascii="Arial" w:hAnsi="Arial"/>
        <w:b/>
        <w:bCs/>
        <w:sz w:val="36"/>
        <w:szCs w:val="36"/>
      </w:rPr>
      <w:t>Gabinete do Vereador Joelson do Pote</w:t>
    </w:r>
  </w:p>
  <w:p>
    <w:pPr>
      <w:pStyle w:val="Cabealho"/>
      <w:jc w:val="center"/>
      <w:rPr>
        <w:rFonts w:cs="Arial" w:ascii="Arial" w:hAnsi="Arial"/>
        <w:sz w:val="30"/>
        <w:szCs w:val="30"/>
      </w:rPr>
    </w:pPr>
    <w:r>
      <w:rPr>
        <w:rFonts w:cs="Arial" w:ascii="Arial" w:hAnsi="Arial"/>
        <w:sz w:val="30"/>
        <w:szCs w:val="30"/>
      </w:rPr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Normal"/>
      <w:ind w:left="0" w:right="0" w:hanging="0"/>
      <w:jc w:val="left"/>
      <w:rPr>
        <w:b/>
        <w:sz w:val="22"/>
        <w:szCs w:val="22"/>
      </w:rPr>
    </w:pPr>
    <w:r>
      <w:rPr>
        <w:b/>
        <w:sz w:val="22"/>
        <w:szCs w:val="22"/>
      </w:rPr>
      <w:t>REINF /GABINETE JOELSON DO POTE</w:t>
    </w:r>
  </w:p>
  <w:p>
    <w:pPr>
      <w:pStyle w:val="Normal"/>
      <w:jc w:val="left"/>
      <w:rPr>
        <w:b/>
        <w:sz w:val="22"/>
        <w:szCs w:val="22"/>
      </w:rPr>
    </w:pPr>
    <w:r>
      <w:rPr>
        <w:b/>
        <w:sz w:val="22"/>
        <w:szCs w:val="22"/>
      </w:rPr>
    </w:r>
  </w:p>
  <w:p>
    <w:pPr>
      <w:pStyle w:val="Normal"/>
      <w:jc w:val="right"/>
      <w:rPr>
        <w:b/>
        <w:sz w:val="22"/>
        <w:szCs w:val="22"/>
      </w:rPr>
    </w:pPr>
    <w:r>
      <w:rPr>
        <w:b/>
        <w:sz w:val="22"/>
        <w:szCs w:val="22"/>
      </w:rPr>
      <w:t>Nova Friburgo, 26 de Agosto de 2020.</w:t>
    </w:r>
  </w:p>
  <w:p>
    <w:pPr>
      <w:pStyle w:val="Normal"/>
      <w:jc w:val="left"/>
      <w:rPr>
        <w:b/>
        <w:sz w:val="22"/>
        <w:szCs w:val="22"/>
      </w:rPr>
    </w:pPr>
    <w:r>
      <w:rPr>
        <w:b/>
        <w:sz w:val="22"/>
        <w:szCs w:val="22"/>
      </w:rPr>
      <w:t>Exmo. Sr. Vereador Alexandre Cruz</w:t>
    </w:r>
  </w:p>
  <w:p>
    <w:pPr>
      <w:pStyle w:val="Normal"/>
      <w:jc w:val="left"/>
      <w:rPr>
        <w:b/>
        <w:sz w:val="22"/>
        <w:szCs w:val="22"/>
      </w:rPr>
    </w:pPr>
    <w:r>
      <w:rPr>
        <w:b/>
        <w:sz w:val="22"/>
        <w:szCs w:val="22"/>
      </w:rPr>
      <w:t>Presidente da Câmara Municipal de Nova Friburgo</w:t>
    </w:r>
  </w:p>
  <w:p>
    <w:pPr>
      <w:pStyle w:val="Normal"/>
      <w:jc w:val="left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rStyle w:val="Nfase"/>
        <w:rFonts w:eastAsia="Tahoma" w:cs="Tahoma"/>
        <w:b w:val="false"/>
        <w:bCs w:val="false"/>
        <w:sz w:val="22"/>
        <w:szCs w:val="22"/>
      </w:rPr>
    </w:pPr>
    <w:r>
      <w:rPr>
        <w:sz w:val="22"/>
        <w:szCs w:val="22"/>
      </w:rPr>
      <w:tab/>
      <w:tab/>
      <w:t>Requeiro, conforme norma regimental, que o presente</w:t>
    </w:r>
    <w:r>
      <w:rPr>
        <w:b w:val="false"/>
        <w:bCs w:val="false"/>
        <w:sz w:val="22"/>
        <w:szCs w:val="22"/>
        <w:u w:val="none"/>
      </w:rPr>
      <w:t xml:space="preserve"> Requerimento de Informação</w:t>
    </w:r>
    <w:r>
      <w:rPr>
        <w:b/>
        <w:sz w:val="22"/>
        <w:szCs w:val="22"/>
      </w:rPr>
      <w:t xml:space="preserve"> </w:t>
    </w:r>
    <w:r>
      <w:rPr>
        <w:sz w:val="22"/>
        <w:szCs w:val="22"/>
      </w:rPr>
      <w:t xml:space="preserve">seja submetido ao Plenário e, depois de acolhido, encaminhado ao </w:t>
    </w:r>
    <w:r>
      <w:rPr>
        <w:rStyle w:val="Nfase"/>
        <w:rFonts w:eastAsia="Tahoma" w:cs="Tahoma"/>
        <w:b w:val="false"/>
        <w:bCs w:val="false"/>
        <w:sz w:val="22"/>
        <w:szCs w:val="22"/>
      </w:rPr>
      <w:t>Exmo. Prefeito Municipal de Nova Friburgo, Sr. Renato Pinheiro Bravo.</w:t>
    </w:r>
  </w:p>
  <w:p>
    <w:pPr>
      <w:pStyle w:val="Normal"/>
      <w:jc w:val="center"/>
      <w:rPr>
        <w:rStyle w:val="Nfase"/>
        <w:rFonts w:eastAsia="Tahoma" w:cs="Tahoma"/>
        <w:b/>
        <w:bCs/>
        <w:i w:val="false"/>
        <w:iCs w:val="false"/>
        <w:sz w:val="22"/>
        <w:szCs w:val="22"/>
        <w:u w:val="single"/>
      </w:rPr>
    </w:pPr>
    <w:r>
      <w:rPr>
        <w:rStyle w:val="Nfase"/>
        <w:rFonts w:eastAsia="Tahoma" w:cs="Tahoma"/>
        <w:b/>
        <w:bCs/>
        <w:i w:val="false"/>
        <w:iCs w:val="false"/>
        <w:sz w:val="22"/>
        <w:szCs w:val="22"/>
        <w:u w:val="single"/>
      </w:rPr>
      <w:t>REQUERIMENTO DE INFORMAÇÃO.</w:t>
    </w:r>
  </w:p>
  <w:p>
    <w:pPr>
      <w:pStyle w:val="Normal"/>
      <w:jc w:val="center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rStyle w:val="Nfase"/>
        <w:rFonts w:eastAsia="Tahoma" w:cs="Tahoma"/>
        <w:b w:val="false"/>
        <w:bCs w:val="false"/>
        <w:i w:val="false"/>
        <w:iCs w:val="false"/>
        <w:sz w:val="22"/>
        <w:szCs w:val="22"/>
      </w:rPr>
    </w:pPr>
    <w:bookmarkStart w:id="0" w:name="__DdeLink__33_1210499761"/>
    <w:bookmarkEnd w:id="0"/>
    <w:r>
      <w:rPr>
        <w:rStyle w:val="Nfase"/>
        <w:rFonts w:eastAsia="Tahoma" w:cs="Tahoma"/>
        <w:b w:val="false"/>
        <w:bCs w:val="false"/>
        <w:i w:val="false"/>
        <w:iCs w:val="false"/>
        <w:sz w:val="22"/>
        <w:szCs w:val="22"/>
      </w:rPr>
      <w:t>Com o Executivo Municipal, acerca da solicitação de vistoria técnica na Rua São Carlos nº 100 – Campo do Coelho.</w:t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  <w:t xml:space="preserve">1-  Considerando-se que, com o esgoto a céu aberto, há perigo de contaminação do ambiente, também de transmissão de doenças, </w:t>
    </w:r>
    <w:r>
      <w:rPr>
        <w:sz w:val="22"/>
        <w:szCs w:val="22"/>
      </w:rPr>
      <w:t>q</w:t>
    </w:r>
    <w:r>
      <w:rPr>
        <w:sz w:val="22"/>
        <w:szCs w:val="22"/>
      </w:rPr>
      <w:t>uais medidas serão adotadas pela Prefeitura para solucionar o escoamento de esgoto lançado diretamente no</w:t>
    </w:r>
    <w:r>
      <w:rPr>
        <w:sz w:val="22"/>
        <w:szCs w:val="22"/>
      </w:rPr>
      <w:t xml:space="preserve"> </w:t>
    </w:r>
    <w:r>
      <w:rPr>
        <w:sz w:val="22"/>
        <w:szCs w:val="22"/>
      </w:rPr>
      <w:t>imóvel situado na Rua São Carlos nº 100 – Campo do Coelho?</w:t>
    </w:r>
  </w:p>
  <w:p>
    <w:pPr>
      <w:pStyle w:val="Normal"/>
      <w:jc w:val="both"/>
      <w:rPr/>
    </w:pPr>
    <w:r>
      <w:rPr/>
    </w:r>
  </w:p>
  <w:p>
    <w:pPr>
      <w:pStyle w:val="Normal"/>
      <w:jc w:val="both"/>
      <w:rPr/>
    </w:pPr>
    <w:r>
      <w:rPr>
        <w:sz w:val="22"/>
        <w:szCs w:val="22"/>
      </w:rPr>
      <w:t xml:space="preserve">2 - </w:t>
    </w:r>
    <w:r>
      <w:rPr/>
      <w:t xml:space="preserve">Diante do exposto, a Administração Municipal tem o conhecimento da situação acima apresentada, </w:t>
    </w:r>
    <w:r>
      <w:rPr/>
      <w:t xml:space="preserve">qual a justificativa para não executar o serviço solicitado através dos processos protocolados na Prefeitura? </w:t>
    </w:r>
  </w:p>
  <w:p>
    <w:pPr>
      <w:pStyle w:val="Normal"/>
      <w:jc w:val="both"/>
      <w:rPr/>
    </w:pPr>
    <w:r>
      <w:rPr/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  <w:t>3- A Prefeitura Municipal de Nova Friburgo atendeu a solicitação do ofício nº v272/2019 da Defensoria Pública do Estado do Rio de Janeiro? Caso positivo enviar.</w:t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  <w:t>3.1 - Cópia da resposta emitida a Defensoria Pública do Estado do Rio de Janeiro.</w:t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  <w:t>4- Cópia de Inteiro Teor dos documentos referente aos Processos nº 12777/18, 31719/18 e 12030/19.</w:t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rFonts w:eastAsia="Tahoma" w:cs="Tahoma"/>
        <w:b w:val="false"/>
        <w:bCs w:val="false"/>
        <w:sz w:val="22"/>
        <w:szCs w:val="22"/>
      </w:rPr>
    </w:pPr>
    <w:r>
      <w:rPr>
        <w:rFonts w:eastAsia="Tahoma" w:cs="Tahoma"/>
        <w:b w:val="false"/>
        <w:bCs w:val="false"/>
        <w:sz w:val="22"/>
        <w:szCs w:val="22"/>
      </w:rPr>
      <w:t>Sem mais, colocando-me à disposição para eventuais esclarecimentos, despeço-me</w:t>
    </w:r>
  </w:p>
  <w:p>
    <w:pPr>
      <w:pStyle w:val="Normal"/>
      <w:jc w:val="both"/>
      <w:rPr>
        <w:sz w:val="22"/>
        <w:szCs w:val="22"/>
      </w:rPr>
    </w:pPr>
    <w:r>
      <w:rPr>
        <w:sz w:val="22"/>
        <w:szCs w:val="22"/>
      </w:rPr>
      <w:t>Cordialmente,</w:t>
    </w:r>
  </w:p>
  <w:p>
    <w:pPr>
      <w:pStyle w:val="Normal"/>
      <w:jc w:val="both"/>
      <w:rPr>
        <w:rFonts w:cs="Tahoma"/>
        <w:i w:val="false"/>
        <w:iCs w:val="false"/>
        <w:sz w:val="22"/>
        <w:szCs w:val="22"/>
      </w:rPr>
    </w:pPr>
    <w:r>
      <w:rPr>
        <w:rFonts w:cs="Tahoma"/>
        <w:i w:val="false"/>
        <w:iCs w:val="false"/>
        <w:sz w:val="22"/>
        <w:szCs w:val="22"/>
      </w:rPr>
    </w:r>
  </w:p>
  <w:p>
    <w:pPr>
      <w:pStyle w:val="Normal"/>
      <w:jc w:val="center"/>
      <w:rPr>
        <w:rFonts w:cs="Times New Roman"/>
        <w:sz w:val="22"/>
        <w:szCs w:val="22"/>
      </w:rPr>
    </w:pPr>
    <w:r>
      <w:rPr>
        <w:rFonts w:eastAsia="Times New Roman" w:cs="Times New Roman"/>
        <w:sz w:val="22"/>
        <w:szCs w:val="22"/>
      </w:rPr>
      <w:t xml:space="preserve"> </w:t>
    </w:r>
    <w:r>
      <w:rPr>
        <w:rFonts w:cs="Times New Roman"/>
        <w:sz w:val="22"/>
        <w:szCs w:val="22"/>
      </w:rPr>
      <w:t>_____________________________</w:t>
    </w:r>
  </w:p>
  <w:p>
    <w:pPr>
      <w:pStyle w:val="Normal"/>
      <w:numPr>
        <w:ilvl w:val="0"/>
        <w:numId w:val="1"/>
      </w:numPr>
      <w:jc w:val="center"/>
      <w:rPr>
        <w:rFonts w:cs="Times New Roman"/>
        <w:b w:val="false"/>
        <w:bCs w:val="false"/>
        <w:sz w:val="22"/>
        <w:szCs w:val="22"/>
      </w:rPr>
    </w:pPr>
    <w:r>
      <w:rPr>
        <w:rFonts w:cs="Times New Roman"/>
        <w:b w:val="false"/>
        <w:bCs w:val="false"/>
        <w:sz w:val="22"/>
        <w:szCs w:val="22"/>
      </w:rPr>
      <w:t>Joelson José de Almeida Martins</w:t>
    </w:r>
  </w:p>
  <w:p>
    <w:pPr>
      <w:pStyle w:val="Cabealho"/>
      <w:numPr>
        <w:ilvl w:val="0"/>
        <w:numId w:val="1"/>
      </w:numPr>
      <w:jc w:val="center"/>
      <w:rPr>
        <w:rFonts w:cs="Times New Roman"/>
        <w:b w:val="false"/>
        <w:bCs w:val="false"/>
        <w:sz w:val="22"/>
        <w:szCs w:val="22"/>
      </w:rPr>
    </w:pPr>
    <w:r>
      <w:rPr>
        <w:rFonts w:cs="Times New Roman"/>
        <w:b w:val="false"/>
        <w:bCs w:val="false"/>
        <w:sz w:val="22"/>
        <w:szCs w:val="22"/>
      </w:rPr>
      <w:t xml:space="preserve">Joelson do Pote </w:t>
    </w:r>
  </w:p>
  <w:p>
    <w:pPr>
      <w:pStyle w:val="Normal"/>
      <w:numPr>
        <w:ilvl w:val="0"/>
        <w:numId w:val="1"/>
      </w:numPr>
      <w:tabs>
        <w:tab w:val="left" w:pos="0" w:leader="none"/>
        <w:tab w:val="center" w:pos="4252" w:leader="none"/>
        <w:tab w:val="right" w:pos="8504" w:leader="none"/>
      </w:tabs>
      <w:jc w:val="center"/>
      <w:rPr>
        <w:rFonts w:cs="Times New Roman"/>
        <w:b w:val="false"/>
        <w:bCs w:val="false"/>
        <w:sz w:val="22"/>
        <w:szCs w:val="22"/>
      </w:rPr>
    </w:pPr>
    <w:r>
      <w:rPr>
        <w:rFonts w:cs="Times New Roman"/>
        <w:b w:val="false"/>
        <w:bCs w:val="false"/>
        <w:sz w:val="22"/>
        <w:szCs w:val="22"/>
      </w:rPr>
      <w:t>Vereador – PDT</w:t>
    </w:r>
  </w:p>
  <w:p>
    <w:pPr>
      <w:pStyle w:val="Normal"/>
      <w:numPr>
        <w:ilvl w:val="0"/>
        <w:numId w:val="1"/>
      </w:numPr>
      <w:tabs>
        <w:tab w:val="left" w:pos="0" w:leader="none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  <w:p>
    <w:pPr>
      <w:pStyle w:val="Normal"/>
      <w:numPr>
        <w:ilvl w:val="0"/>
        <w:numId w:val="1"/>
      </w:numPr>
      <w:tabs>
        <w:tab w:val="left" w:pos="0" w:leader="none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  <w:p>
    <w:pPr>
      <w:pStyle w:val="ListParagraph"/>
      <w:numPr>
        <w:ilvl w:val="0"/>
        <w:numId w:val="1"/>
      </w:numPr>
      <w:spacing w:before="0" w:after="200"/>
      <w:contextualSpacing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pPr>
      <w:spacing w:before="0" w:after="280"/>
      <w:ind w:left="10" w:right="9" w:hanging="0"/>
      <w:jc w:val="left"/>
    </w:pPr>
    <w:rPr>
      <w:rFonts w:ascii="Times New Roman" w:hAnsi="Times New Roman" w:eastAsia="Times New Roman" w:cs="Times New Roman"/>
      <w:color w:val="00000A"/>
      <w:szCs w:val="24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2020-08-10T15:14:19Z</cp:lastPrinted>
  <dcterms:modified xsi:type="dcterms:W3CDTF">2016-02-18T12:16:25Z</dcterms:modified>
  <cp:revision>19</cp:revision>
</cp:coreProperties>
</file>