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drawing>
          <wp:inline distT="0" distB="0" distL="0" distR="0">
            <wp:extent cx="996315" cy="109093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996315" cy="1090930"/>
                    </a:xfrm>
                    <a:prstGeom prst="rect">
                      <a:avLst/>
                    </a:prstGeom>
                  </pic:spPr>
                </pic:pic>
              </a:graphicData>
            </a:graphic>
          </wp:inline>
        </w:drawing>
      </w:r>
    </w:p>
    <w:p>
      <w:pPr>
        <w:pStyle w:val="Normal"/>
        <w:jc w:val="center"/>
        <w:rPr>
          <w:rFonts w:ascii="Times New Roman" w:hAnsi="Times New Roman"/>
          <w:b/>
          <w:b/>
          <w:bCs/>
        </w:rPr>
      </w:pPr>
      <w:r>
        <w:rPr>
          <w:rFonts w:ascii="Times New Roman" w:hAnsi="Times New Roman"/>
          <w:b/>
          <w:bCs/>
        </w:rPr>
        <w:t>CÂMARA MUNICIPAL DE NOVA FRIBURGO</w:t>
      </w:r>
    </w:p>
    <w:p>
      <w:pPr>
        <w:pStyle w:val="Normal"/>
        <w:jc w:val="center"/>
        <w:rPr>
          <w:rFonts w:ascii="Times New Roman" w:hAnsi="Times New Roman"/>
          <w:b/>
          <w:b/>
          <w:bCs/>
        </w:rPr>
      </w:pPr>
      <w:r>
        <w:rPr>
          <w:rFonts w:ascii="Times New Roman" w:hAnsi="Times New Roman"/>
          <w:b/>
          <w:bCs/>
        </w:rPr>
        <w:t>Gabinete do Vereador Johnny Maycon</w:t>
      </w:r>
    </w:p>
    <w:p>
      <w:pPr>
        <w:pStyle w:val="Normal"/>
        <w:jc w:val="center"/>
        <w:rPr>
          <w:rFonts w:ascii="Times New Roman" w:hAnsi="Times New Roman"/>
          <w:b/>
          <w:b/>
          <w:bCs/>
        </w:rPr>
      </w:pPr>
      <w:r>
        <w:rPr>
          <w:rFonts w:ascii="Times New Roman" w:hAnsi="Times New Roman"/>
          <w:b/>
          <w:bCs/>
        </w:rPr>
        <w:t>COMISSÃO DE APOIO AOS SERVIDORES PÚBLICOS</w:t>
      </w:r>
    </w:p>
    <w:p>
      <w:pPr>
        <w:pStyle w:val="Normal"/>
        <w:jc w:val="center"/>
        <w:rPr>
          <w:rFonts w:ascii="Times New Roman" w:hAnsi="Times New Roman"/>
          <w:b w:val="false"/>
          <w:b w:val="false"/>
          <w:bCs w:val="false"/>
        </w:rPr>
      </w:pPr>
      <w:r>
        <w:rPr>
          <w:rFonts w:ascii="Times New Roman" w:hAnsi="Times New Roman"/>
          <w:b w:val="false"/>
          <w:bCs w:val="false"/>
        </w:rPr>
        <w:t>Rua Farinha Filho, n° 50 – Centro - Nova Friburgo – RJ – 28.610-280</w:t>
      </w:r>
    </w:p>
    <w:p>
      <w:pPr>
        <w:pStyle w:val="Normal"/>
        <w:jc w:val="center"/>
        <w:rPr/>
      </w:pPr>
      <w:r>
        <w:rPr>
          <w:rFonts w:ascii="Times New Roman" w:hAnsi="Times New Roman"/>
          <w:b w:val="false"/>
          <w:bCs w:val="false"/>
        </w:rPr>
        <w:t>(22) 2524-1700 – R. 215 –</w:t>
      </w:r>
      <w:r>
        <w:rPr>
          <w:rFonts w:ascii="Times New Roman" w:hAnsi="Times New Roman"/>
          <w:b w:val="false"/>
          <w:bCs w:val="false"/>
          <w:u w:val="none"/>
        </w:rPr>
        <w:t xml:space="preserve"> </w:t>
      </w:r>
      <w:hyperlink r:id="rId3">
        <w:r>
          <w:rPr>
            <w:rStyle w:val="LinkdaInternet"/>
            <w:rFonts w:ascii="Times New Roman" w:hAnsi="Times New Roman"/>
            <w:b w:val="false"/>
            <w:bCs w:val="false"/>
            <w:color w:val="000000"/>
            <w:u w:val="none"/>
          </w:rPr>
          <w:t>johnnymaycon.vereador@outlook.com</w:t>
        </w:r>
      </w:hyperlink>
    </w:p>
    <w:p>
      <w:pPr>
        <w:pStyle w:val="Normal"/>
        <w:jc w:val="left"/>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color w:val="000000"/>
        </w:rPr>
      </w:pPr>
      <w:r>
        <w:rPr>
          <w:rFonts w:cs="Times New Roman" w:ascii="Times New Roman" w:hAnsi="Times New Roman"/>
          <w:color w:val="000000"/>
        </w:rPr>
      </w:r>
    </w:p>
    <w:p>
      <w:pPr>
        <w:pStyle w:val="Standard"/>
        <w:jc w:val="center"/>
        <w:rPr>
          <w:rFonts w:ascii="Times New Roman" w:hAnsi="Times New Roman" w:cs="Times New Roman"/>
          <w:b/>
          <w:b/>
          <w:color w:val="000000"/>
          <w:sz w:val="28"/>
        </w:rPr>
      </w:pPr>
      <w:r>
        <w:rPr>
          <w:rFonts w:cs="Times New Roman" w:ascii="Times New Roman" w:hAnsi="Times New Roman"/>
          <w:b/>
          <w:color w:val="000000"/>
          <w:sz w:val="28"/>
        </w:rPr>
      </w:r>
    </w:p>
    <w:p>
      <w:pPr>
        <w:pStyle w:val="Standard"/>
        <w:jc w:val="center"/>
        <w:rPr>
          <w:rFonts w:ascii="Times New Roman" w:hAnsi="Times New Roman" w:cs="Times New Roman"/>
          <w:b/>
          <w:b/>
          <w:color w:val="000000"/>
          <w:sz w:val="28"/>
          <w:szCs w:val="20"/>
        </w:rPr>
      </w:pPr>
      <w:r>
        <w:rPr>
          <w:rFonts w:cs="Times New Roman" w:ascii="Times New Roman" w:hAnsi="Times New Roman"/>
          <w:b/>
          <w:color w:val="000000"/>
          <w:sz w:val="28"/>
          <w:szCs w:val="20"/>
        </w:rPr>
        <w:t>REQUERIMENTO DE INFORMAÇÃO</w:t>
      </w:r>
    </w:p>
    <w:p>
      <w:pPr>
        <w:pStyle w:val="Standard"/>
        <w:jc w:val="center"/>
        <w:rPr>
          <w:rFonts w:ascii="Times New Roman" w:hAnsi="Times New Roman" w:cs="Times New Roman"/>
          <w:b/>
          <w:b/>
          <w:color w:val="000000"/>
          <w:szCs w:val="20"/>
        </w:rPr>
      </w:pPr>
      <w:r>
        <w:rPr>
          <w:rFonts w:cs="Times New Roman" w:ascii="Times New Roman" w:hAnsi="Times New Roman"/>
          <w:b/>
          <w:color w:val="000000"/>
          <w:szCs w:val="20"/>
        </w:rPr>
      </w:r>
    </w:p>
    <w:p>
      <w:pPr>
        <w:pStyle w:val="Standard"/>
        <w:jc w:val="center"/>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Standard"/>
        <w:rPr>
          <w:rFonts w:ascii="Times New Roman" w:hAnsi="Times New Roman" w:cs="Times New Roman"/>
          <w:color w:val="000000"/>
        </w:rPr>
      </w:pPr>
      <w:r>
        <w:rPr>
          <w:rFonts w:cs="Times New Roman" w:ascii="Times New Roman" w:hAnsi="Times New Roman"/>
          <w:color w:val="000000"/>
        </w:rPr>
        <w:t>Exmº Sr.</w:t>
      </w:r>
    </w:p>
    <w:p>
      <w:pPr>
        <w:pStyle w:val="Standard"/>
        <w:rPr>
          <w:rFonts w:ascii="Times New Roman" w:hAnsi="Times New Roman" w:cs="Times New Roman"/>
          <w:b/>
          <w:b/>
          <w:color w:val="000000"/>
        </w:rPr>
      </w:pPr>
      <w:r>
        <w:rPr>
          <w:rFonts w:cs="Times New Roman" w:ascii="Times New Roman" w:hAnsi="Times New Roman"/>
          <w:b/>
          <w:color w:val="000000"/>
        </w:rPr>
        <w:t>ALEXANDRE CRUZ</w:t>
      </w:r>
    </w:p>
    <w:p>
      <w:pPr>
        <w:pStyle w:val="Standard"/>
        <w:rPr>
          <w:rFonts w:ascii="Times New Roman" w:hAnsi="Times New Roman" w:cs="Times New Roman"/>
          <w:b/>
          <w:b/>
          <w:bCs/>
          <w:color w:val="000000"/>
        </w:rPr>
      </w:pPr>
      <w:r>
        <w:rPr>
          <w:rFonts w:cs="Times New Roman" w:ascii="Times New Roman" w:hAnsi="Times New Roman"/>
          <w:b/>
          <w:bCs/>
          <w:color w:val="000000"/>
        </w:rPr>
        <w:t>Presidente da Câmara Municipal de Nova Friburgo</w:t>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color w:val="000000"/>
        </w:rPr>
      </w:pPr>
      <w:r>
        <w:rPr>
          <w:rFonts w:cs="Times New Roman" w:ascii="Times New Roman" w:hAnsi="Times New Roman"/>
          <w:color w:val="000000"/>
        </w:rPr>
      </w:r>
    </w:p>
    <w:p>
      <w:pPr>
        <w:pStyle w:val="Standard"/>
        <w:jc w:val="both"/>
        <w:rPr>
          <w:rFonts w:ascii="Times New Roman" w:hAnsi="Times New Roman" w:cs="Times New Roman"/>
          <w:b/>
          <w:b/>
        </w:rPr>
      </w:pPr>
      <w:r>
        <w:rPr>
          <w:rFonts w:cs="Times New Roman" w:ascii="Times New Roman" w:hAnsi="Times New Roman"/>
          <w:b/>
          <w:bCs/>
          <w:color w:val="000000"/>
        </w:rPr>
        <w:t>REQUEIRO</w:t>
      </w:r>
      <w:r>
        <w:rPr>
          <w:rFonts w:cs="Times New Roman" w:ascii="Times New Roman" w:hAnsi="Times New Roman"/>
          <w:color w:val="000000"/>
        </w:rPr>
        <w:t xml:space="preserve">, dentro das normas regimentais, PEDIDO DE INFORMAÇÃO com a Prefeitura Municipal de Nova Friburgo, solicitando ao Chefe do Executivo e aos respectivos setores responsáveis </w:t>
      </w:r>
      <w:bookmarkStart w:id="0" w:name="__DdeLink__2780_1023684261"/>
      <w:r>
        <w:rPr>
          <w:rFonts w:cs="Times New Roman" w:ascii="Times New Roman" w:hAnsi="Times New Roman"/>
          <w:b/>
          <w:color w:val="000000"/>
        </w:rPr>
        <w:t xml:space="preserve">INFORMAÇÕES RELATIVAS AOS SERVIDORES DO </w:t>
      </w:r>
      <w:r>
        <w:rPr>
          <w:rFonts w:cs="Times New Roman" w:ascii="Times New Roman" w:hAnsi="Times New Roman"/>
          <w:b/>
          <w:bCs/>
          <w:color w:val="000000"/>
        </w:rPr>
        <w:t>MUNICÍPIO DE NOVA FRIBURGO</w:t>
      </w:r>
      <w:r>
        <w:rPr>
          <w:rFonts w:cs="Times New Roman" w:ascii="Times New Roman" w:hAnsi="Times New Roman"/>
          <w:b/>
          <w:color w:val="000000"/>
        </w:rPr>
        <w:t>.</w:t>
      </w:r>
    </w:p>
    <w:p>
      <w:pPr>
        <w:pStyle w:val="Standard"/>
        <w:rPr>
          <w:rFonts w:ascii="Times New Roman" w:hAnsi="Times New Roman" w:cs="Times New Roman"/>
          <w:color w:val="000000"/>
        </w:rPr>
      </w:pPr>
      <w:bookmarkEnd w:id="0"/>
      <w:r>
        <w:rPr>
          <w:rFonts w:cs="Times New Roman" w:ascii="Times New Roman" w:hAnsi="Times New Roman"/>
          <w:color w:val="000000"/>
        </w:rPr>
      </w:r>
    </w:p>
    <w:p>
      <w:pPr>
        <w:pStyle w:val="Standard"/>
        <w:rPr>
          <w:rFonts w:ascii="Times New Roman" w:hAnsi="Times New Roman" w:cs="Times New Roman"/>
          <w:color w:val="000000"/>
        </w:rPr>
      </w:pPr>
      <w:r>
        <w:rPr>
          <w:rFonts w:cs="Times New Roman" w:ascii="Times New Roman" w:hAnsi="Times New Roman"/>
          <w:color w:val="000000"/>
        </w:rPr>
      </w:r>
    </w:p>
    <w:p>
      <w:pPr>
        <w:pStyle w:val="Standard"/>
        <w:jc w:val="both"/>
        <w:rPr>
          <w:rFonts w:ascii="Times New Roman" w:hAnsi="Times New Roman" w:cs="Times New Roman"/>
          <w:color w:val="000000"/>
        </w:rPr>
      </w:pPr>
      <w:r>
        <w:rPr>
          <w:rFonts w:cs="Times New Roman" w:ascii="Times New Roman" w:hAnsi="Times New Roman"/>
          <w:b/>
          <w:bCs/>
          <w:color w:val="000000"/>
        </w:rPr>
        <w:t xml:space="preserve">1. Considerando </w:t>
      </w:r>
      <w:r>
        <w:rPr>
          <w:rFonts w:cs="Times New Roman" w:ascii="Times New Roman" w:hAnsi="Times New Roman"/>
          <w:color w:val="000000"/>
        </w:rPr>
        <w:t xml:space="preserve">a </w:t>
      </w:r>
      <w:r>
        <w:rPr>
          <w:rFonts w:cs="Times New Roman" w:ascii="Times New Roman" w:hAnsi="Times New Roman"/>
          <w:i/>
          <w:color w:val="000000"/>
        </w:rPr>
        <w:t>Lei Complementar nº 079, de 16/12/2013</w:t>
      </w:r>
      <w:r>
        <w:rPr>
          <w:rFonts w:cs="Times New Roman" w:ascii="Times New Roman" w:hAnsi="Times New Roman"/>
          <w:color w:val="000000"/>
        </w:rPr>
        <w:t xml:space="preserve"> que reformulou a estrutura organizacional do Município de Nova Friburgo.</w:t>
      </w:r>
    </w:p>
    <w:p>
      <w:pPr>
        <w:pStyle w:val="Standard"/>
        <w:jc w:val="both"/>
        <w:rPr>
          <w:rFonts w:ascii="Times New Roman" w:hAnsi="Times New Roman" w:cs="Times New Roman"/>
          <w:color w:val="000000"/>
        </w:rPr>
      </w:pPr>
      <w:r>
        <w:rPr>
          <w:rFonts w:cs="Times New Roman" w:ascii="Times New Roman" w:hAnsi="Times New Roman"/>
          <w:color w:val="000000"/>
        </w:rPr>
      </w:r>
    </w:p>
    <w:p>
      <w:pPr>
        <w:pStyle w:val="Standard"/>
        <w:jc w:val="both"/>
        <w:rPr/>
      </w:pPr>
      <w:r>
        <w:rPr>
          <w:rFonts w:cs="Times New Roman" w:ascii="Times New Roman" w:hAnsi="Times New Roman"/>
          <w:b/>
          <w:bCs/>
          <w:color w:val="000000"/>
        </w:rPr>
        <w:t xml:space="preserve">2. Considerando </w:t>
      </w:r>
      <w:r>
        <w:rPr>
          <w:rFonts w:cs="Times New Roman" w:ascii="Times New Roman" w:hAnsi="Times New Roman"/>
          <w:b w:val="false"/>
          <w:bCs w:val="false"/>
          <w:color w:val="000000"/>
        </w:rPr>
        <w:t xml:space="preserve">o </w:t>
      </w:r>
      <w:r>
        <w:rPr>
          <w:rFonts w:cs="Times New Roman" w:ascii="Times New Roman" w:hAnsi="Times New Roman"/>
          <w:b w:val="false"/>
          <w:bCs w:val="false"/>
          <w:i/>
          <w:iCs/>
          <w:color w:val="000000"/>
        </w:rPr>
        <w:t>Decreto nº 170 de junho de 2019</w:t>
      </w:r>
      <w:r>
        <w:rPr>
          <w:rFonts w:cs="Times New Roman" w:ascii="Times New Roman" w:hAnsi="Times New Roman"/>
          <w:b w:val="false"/>
          <w:bCs w:val="false"/>
          <w:color w:val="000000"/>
        </w:rPr>
        <w:t xml:space="preserve"> que regulamenta o </w:t>
      </w:r>
      <w:r>
        <w:rPr>
          <w:rFonts w:cs="Times New Roman" w:ascii="Times New Roman" w:hAnsi="Times New Roman"/>
          <w:b w:val="false"/>
          <w:bCs w:val="false"/>
          <w:i w:val="false"/>
          <w:caps w:val="false"/>
          <w:smallCaps w:val="false"/>
          <w:color w:val="222222"/>
          <w:spacing w:val="0"/>
          <w:sz w:val="24"/>
        </w:rPr>
        <w:t>§</w:t>
      </w:r>
      <w:r>
        <w:rPr>
          <w:rFonts w:cs="Times New Roman" w:ascii="Times New Roman" w:hAnsi="Times New Roman"/>
          <w:b w:val="false"/>
          <w:bCs w:val="false"/>
          <w:color w:val="000000"/>
        </w:rPr>
        <w:t xml:space="preserve"> 2º, do artigo 4º da Lei Complementar nº 79, de 16 de dezembro de 2013.</w:t>
      </w:r>
    </w:p>
    <w:p>
      <w:pPr>
        <w:pStyle w:val="Standard"/>
        <w:jc w:val="both"/>
        <w:rPr>
          <w:rFonts w:ascii="Times New Roman" w:hAnsi="Times New Roman" w:cs="Times New Roman"/>
          <w:b w:val="false"/>
          <w:b w:val="false"/>
          <w:bCs w:val="false"/>
          <w:color w:val="000000"/>
        </w:rPr>
      </w:pPr>
      <w:r>
        <w:rPr>
          <w:rFonts w:cs="Times New Roman" w:ascii="Times New Roman" w:hAnsi="Times New Roman"/>
          <w:b w:val="false"/>
          <w:bCs w:val="false"/>
          <w:color w:val="000000"/>
        </w:rPr>
      </w:r>
    </w:p>
    <w:p>
      <w:pPr>
        <w:pStyle w:val="Standard"/>
        <w:jc w:val="both"/>
        <w:rPr/>
      </w:pPr>
      <w:r>
        <w:rPr>
          <w:rFonts w:cs="Times New Roman" w:ascii="Times New Roman" w:hAnsi="Times New Roman"/>
          <w:b/>
          <w:bCs/>
          <w:color w:val="000000"/>
        </w:rPr>
        <w:t>3. Considerando</w:t>
      </w:r>
      <w:r>
        <w:rPr>
          <w:rFonts w:cs="Times New Roman" w:ascii="Times New Roman" w:hAnsi="Times New Roman"/>
          <w:b w:val="false"/>
          <w:bCs w:val="false"/>
          <w:color w:val="000000"/>
        </w:rPr>
        <w:t xml:space="preserve"> o Termo de Ajustamento de Conduta (TAC) nº 15/2018 firmado entre o Município de Nova Friburgo e Ministérios Públicos.</w:t>
      </w:r>
    </w:p>
    <w:p>
      <w:pPr>
        <w:pStyle w:val="Standard"/>
        <w:jc w:val="both"/>
        <w:rPr>
          <w:rFonts w:ascii="Times New Roman" w:hAnsi="Times New Roman" w:cs="Times New Roman"/>
          <w:b w:val="false"/>
          <w:b w:val="false"/>
          <w:bCs w:val="false"/>
          <w:color w:val="000000"/>
        </w:rPr>
      </w:pPr>
      <w:r>
        <w:rPr>
          <w:rFonts w:cs="Times New Roman" w:ascii="Times New Roman" w:hAnsi="Times New Roman"/>
          <w:b w:val="false"/>
          <w:bCs w:val="false"/>
          <w:color w:val="000000"/>
        </w:rPr>
      </w:r>
    </w:p>
    <w:p>
      <w:pPr>
        <w:pStyle w:val="Standard"/>
        <w:jc w:val="both"/>
        <w:rPr/>
      </w:pPr>
      <w:r>
        <w:rPr>
          <w:rFonts w:cs="Times New Roman" w:ascii="Times New Roman" w:hAnsi="Times New Roman"/>
          <w:b/>
          <w:bCs/>
          <w:color w:val="000000"/>
        </w:rPr>
        <w:t>4. Considerando</w:t>
      </w:r>
      <w:r>
        <w:rPr>
          <w:rFonts w:cs="Times New Roman" w:ascii="Times New Roman" w:hAnsi="Times New Roman"/>
          <w:b w:val="false"/>
          <w:bCs w:val="false"/>
          <w:color w:val="000000"/>
        </w:rPr>
        <w:t xml:space="preserve"> o contrato firmado entre o Município de Nova Friburgo e o Instituto Brasileiro de Administração Municipal no valor de R$ 322.002,00 (trezenos e vinte e dois mil e dois reais), cujo objeto versa acerca de: serviços de elaboração e implantação do plano de cargos, carreira e vencimentos do quadro geral da Prefeitura Municipal de Nova Friburgo e do Pessoal da Guarda Municipal.</w:t>
      </w:r>
    </w:p>
    <w:p>
      <w:pPr>
        <w:pStyle w:val="Standard"/>
        <w:jc w:val="both"/>
        <w:rPr>
          <w:rFonts w:ascii="Times New Roman" w:hAnsi="Times New Roman" w:cs="Times New Roman"/>
          <w:b w:val="false"/>
          <w:b w:val="false"/>
          <w:bCs w:val="false"/>
          <w:color w:val="000000"/>
        </w:rPr>
      </w:pPr>
      <w:r>
        <w:rPr>
          <w:rFonts w:cs="Times New Roman" w:ascii="Times New Roman" w:hAnsi="Times New Roman"/>
          <w:b w:val="false"/>
          <w:bCs w:val="false"/>
          <w:color w:val="000000"/>
        </w:rPr>
      </w:r>
    </w:p>
    <w:p>
      <w:pPr>
        <w:pStyle w:val="Standard"/>
        <w:jc w:val="both"/>
        <w:rPr/>
      </w:pPr>
      <w:r>
        <w:rPr>
          <w:rFonts w:cs="Times New Roman" w:ascii="Times New Roman" w:hAnsi="Times New Roman"/>
          <w:b/>
          <w:bCs/>
          <w:color w:val="000000"/>
        </w:rPr>
        <w:t xml:space="preserve">5. Considerando </w:t>
      </w:r>
      <w:r>
        <w:rPr>
          <w:rFonts w:cs="Times New Roman" w:ascii="Times New Roman" w:hAnsi="Times New Roman"/>
          <w:b w:val="false"/>
          <w:bCs w:val="false"/>
          <w:color w:val="000000"/>
        </w:rPr>
        <w:t>o Concurso Público, sob o edital nº 001/15, para provimento de vagas em regime estatutário para diversos cargos de nível médio e superior, tendo o referido Edital publicado em Diário Oficial da Prefeitura Municipal de Nova Friburgo em 30 (trinta) de setembro de 2015.</w:t>
      </w:r>
    </w:p>
    <w:p>
      <w:pPr>
        <w:pStyle w:val="Standard"/>
        <w:jc w:val="both"/>
        <w:rPr>
          <w:rFonts w:ascii="Times New Roman" w:hAnsi="Times New Roman" w:cs="Times New Roman"/>
          <w:b w:val="false"/>
          <w:b w:val="false"/>
          <w:bCs w:val="false"/>
          <w:color w:val="000000"/>
        </w:rPr>
      </w:pPr>
      <w:r>
        <w:rPr/>
      </w:r>
    </w:p>
    <w:p>
      <w:pPr>
        <w:pStyle w:val="Standard"/>
        <w:jc w:val="both"/>
        <w:rPr/>
      </w:pPr>
      <w:r>
        <w:rPr>
          <w:rFonts w:cs="Times New Roman" w:ascii="Times New Roman" w:hAnsi="Times New Roman"/>
          <w:b/>
          <w:bCs/>
          <w:color w:val="000000"/>
        </w:rPr>
        <w:t>6. Considerando</w:t>
      </w:r>
      <w:r>
        <w:rPr>
          <w:rFonts w:cs="Times New Roman" w:ascii="Times New Roman" w:hAnsi="Times New Roman"/>
          <w:b w:val="false"/>
          <w:bCs w:val="false"/>
          <w:color w:val="000000"/>
        </w:rPr>
        <w:t xml:space="preserve"> o </w:t>
      </w:r>
      <w:bookmarkStart w:id="1" w:name="__DdeLink__207_1173826519"/>
      <w:r>
        <w:rPr>
          <w:rFonts w:cs="Times New Roman" w:ascii="Times New Roman" w:hAnsi="Times New Roman"/>
          <w:b w:val="false"/>
          <w:bCs w:val="false"/>
          <w:color w:val="000000"/>
        </w:rPr>
        <w:t>Processo Administrativo Nº 25362/2018 relativo a contratação de empresa Clínica Espaço Saúde Nova Friburgo LTDA terceirizando o serviço de exames de rotina dos servidores públicos municipais.</w:t>
      </w:r>
    </w:p>
    <w:p>
      <w:pPr>
        <w:pStyle w:val="Standard"/>
        <w:jc w:val="both"/>
        <w:rPr>
          <w:rFonts w:ascii="Times New Roman" w:hAnsi="Times New Roman" w:cs="Times New Roman"/>
          <w:b w:val="false"/>
          <w:b w:val="false"/>
          <w:bCs w:val="false"/>
          <w:color w:val="000000"/>
        </w:rPr>
      </w:pPr>
      <w:bookmarkEnd w:id="1"/>
      <w:r>
        <w:rPr>
          <w:rFonts w:cs="Times New Roman" w:ascii="Times New Roman" w:hAnsi="Times New Roman"/>
          <w:b w:val="false"/>
          <w:bCs w:val="false"/>
          <w:color w:val="000000"/>
        </w:rPr>
      </w:r>
    </w:p>
    <w:p>
      <w:pPr>
        <w:pStyle w:val="Standard"/>
        <w:jc w:val="both"/>
        <w:rPr/>
      </w:pPr>
      <w:r>
        <w:rPr>
          <w:rStyle w:val="Fontepargpadro"/>
          <w:rFonts w:cs="Times New Roman" w:ascii="Times New Roman" w:hAnsi="Times New Roman"/>
          <w:b/>
          <w:bCs/>
          <w:color w:val="000000"/>
        </w:rPr>
        <w:t>7</w:t>
      </w:r>
      <w:r>
        <w:rPr>
          <w:rStyle w:val="Fontepargpadro"/>
          <w:rFonts w:cs="Times New Roman" w:ascii="Times New Roman" w:hAnsi="Times New Roman"/>
          <w:b/>
          <w:bCs/>
          <w:color w:val="000000"/>
        </w:rPr>
        <w:t xml:space="preserve">. Considerando </w:t>
      </w:r>
      <w:r>
        <w:rPr>
          <w:rStyle w:val="Fontepargpadro"/>
          <w:rFonts w:cs="Times New Roman" w:ascii="Times New Roman" w:hAnsi="Times New Roman"/>
          <w:b w:val="false"/>
          <w:bCs w:val="false"/>
          <w:color w:val="000000"/>
        </w:rPr>
        <w:t xml:space="preserve">o disposto no </w:t>
      </w:r>
      <w:r>
        <w:rPr>
          <w:rStyle w:val="Fontepargpadro"/>
          <w:rFonts w:cs="Times New Roman" w:ascii="Times New Roman" w:hAnsi="Times New Roman"/>
          <w:b/>
          <w:bCs/>
          <w:color w:val="000000"/>
        </w:rPr>
        <w:t>artigo 116</w:t>
      </w:r>
      <w:r>
        <w:rPr>
          <w:rStyle w:val="Fontepargpadro"/>
          <w:rFonts w:cs="Times New Roman" w:ascii="Times New Roman" w:hAnsi="Times New Roman"/>
          <w:b w:val="false"/>
          <w:bCs w:val="false"/>
          <w:color w:val="000000"/>
        </w:rPr>
        <w:t xml:space="preserve"> do Regimento Interno desta Casa Legislativa, o qual regulamenta o procedimento de Requerimento de Informações, bem como, aponta que o seu não atendimento ou recusa pode configurar infração político-administrativa e crime de responsabilidade.</w:t>
      </w:r>
    </w:p>
    <w:p>
      <w:pPr>
        <w:pStyle w:val="Standard"/>
        <w:jc w:val="both"/>
        <w:rPr>
          <w:rStyle w:val="Fontepargpadro"/>
          <w:rFonts w:ascii="Times New Roman" w:hAnsi="Times New Roman" w:cs="Times New Roman"/>
          <w:b w:val="false"/>
          <w:b w:val="false"/>
          <w:bCs w:val="false"/>
          <w:color w:val="000000"/>
        </w:rPr>
      </w:pPr>
      <w:r>
        <w:rPr>
          <w:rFonts w:cs="Times New Roman" w:ascii="Times New Roman" w:hAnsi="Times New Roman"/>
          <w:b w:val="false"/>
          <w:bCs w:val="false"/>
          <w:color w:val="000000"/>
        </w:rPr>
      </w:r>
    </w:p>
    <w:p>
      <w:pPr>
        <w:pStyle w:val="Standard"/>
        <w:jc w:val="both"/>
        <w:rPr/>
      </w:pPr>
      <w:r>
        <w:rPr>
          <w:rStyle w:val="Fontepargpadro"/>
          <w:rFonts w:cs="Times New Roman" w:ascii="Times New Roman" w:hAnsi="Times New Roman"/>
          <w:b/>
          <w:bCs/>
          <w:color w:val="000000"/>
        </w:rPr>
        <w:t>8</w:t>
      </w:r>
      <w:r>
        <w:rPr>
          <w:rStyle w:val="Fontepargpadro"/>
          <w:rFonts w:cs="Times New Roman" w:ascii="Times New Roman" w:hAnsi="Times New Roman"/>
          <w:b/>
          <w:bCs/>
          <w:color w:val="000000"/>
        </w:rPr>
        <w:t xml:space="preserve">. Considerando </w:t>
      </w:r>
      <w:r>
        <w:rPr>
          <w:rStyle w:val="Fontepargpadro"/>
          <w:rFonts w:cs="Times New Roman" w:ascii="Times New Roman" w:hAnsi="Times New Roman"/>
          <w:b w:val="false"/>
          <w:bCs w:val="false"/>
          <w:color w:val="000000"/>
        </w:rPr>
        <w:t xml:space="preserve">o disposto no </w:t>
      </w:r>
      <w:r>
        <w:rPr>
          <w:rStyle w:val="Fontepargpadro"/>
          <w:rFonts w:cs="Times New Roman" w:ascii="Times New Roman" w:hAnsi="Times New Roman"/>
          <w:b/>
          <w:bCs/>
          <w:color w:val="000000"/>
        </w:rPr>
        <w:t>artigo 4º, inciso III do Decreto-Lei nº 201</w:t>
      </w:r>
      <w:r>
        <w:rPr>
          <w:rStyle w:val="Fontepargpadro"/>
          <w:rFonts w:cs="Times New Roman" w:ascii="Times New Roman" w:hAnsi="Times New Roman"/>
          <w:b w:val="false"/>
          <w:bCs w:val="false"/>
          <w:color w:val="000000"/>
        </w:rPr>
        <w:t xml:space="preserve"> de 27 de fevereiro de 1967, o qual trata especificamente sobre as infrações político-administrativas dos Prefeitos Municipais sujeitas ao julgamento pela Câmara de Vereadores e sancionadas com a cassação do mandato.</w:t>
      </w:r>
    </w:p>
    <w:p>
      <w:pPr>
        <w:pStyle w:val="Standard"/>
        <w:jc w:val="both"/>
        <w:rPr>
          <w:rFonts w:ascii="Times New Roman" w:hAnsi="Times New Roman" w:cs="Times New Roman"/>
        </w:rPr>
      </w:pPr>
      <w:r>
        <w:rPr>
          <w:rFonts w:cs="Times New Roman" w:ascii="Times New Roman" w:hAnsi="Times New Roman"/>
        </w:rPr>
      </w:r>
    </w:p>
    <w:p>
      <w:pPr>
        <w:pStyle w:val="Standard"/>
        <w:jc w:val="both"/>
        <w:rPr>
          <w:rFonts w:ascii="Times New Roman" w:hAnsi="Times New Roman" w:cs="Times New Roman"/>
        </w:rPr>
      </w:pPr>
      <w:r>
        <w:rPr>
          <w:rFonts w:cs="Times New Roman" w:ascii="Times New Roman" w:hAnsi="Times New Roman"/>
          <w:b/>
          <w:bCs/>
          <w:color w:val="000000"/>
        </w:rPr>
        <w:t xml:space="preserve"> </w:t>
      </w:r>
    </w:p>
    <w:p>
      <w:pPr>
        <w:pStyle w:val="Textbody"/>
        <w:rPr/>
      </w:pPr>
      <w:r>
        <w:rPr>
          <w:rFonts w:cs="Times New Roman" w:ascii="Times New Roman" w:hAnsi="Times New Roman"/>
          <w:color w:val="000000"/>
        </w:rPr>
        <w:t>Nesse sentido, questiona-se e quer-se saber:</w:t>
      </w:r>
    </w:p>
    <w:p>
      <w:pPr>
        <w:pStyle w:val="NormalWeb"/>
        <w:shd w:val="clear" w:color="auto" w:fill="FFFFFF"/>
        <w:spacing w:lineRule="atLeast" w:line="330" w:beforeAutospacing="0" w:before="280" w:afterAutospacing="0" w:after="150"/>
        <w:jc w:val="both"/>
        <w:textAlignment w:val="baseline"/>
        <w:rPr/>
      </w:pPr>
      <w:r>
        <w:rPr>
          <w:b/>
          <w:color w:val="000000"/>
        </w:rPr>
        <w:t xml:space="preserve">1) </w:t>
      </w:r>
      <w:r>
        <w:rPr/>
        <w:t>Requeremos relação de todos os servidores efetivos do Município de Nova Friburgo que recebem gratificações e os seus respectivos valores.</w:t>
      </w:r>
    </w:p>
    <w:p>
      <w:pPr>
        <w:pStyle w:val="NormalWeb"/>
        <w:shd w:val="clear" w:color="auto" w:fill="FFFFFF"/>
        <w:spacing w:lineRule="atLeast" w:line="330" w:beforeAutospacing="0" w:before="280" w:afterAutospacing="0" w:after="150"/>
        <w:jc w:val="both"/>
        <w:textAlignment w:val="baseline"/>
        <w:rPr/>
      </w:pPr>
      <w:r>
        <w:rPr>
          <w:b/>
          <w:color w:val="000000"/>
        </w:rPr>
        <w:t xml:space="preserve">2) </w:t>
      </w:r>
      <w:r>
        <w:rPr/>
        <w:t>Requeremos relação de todos os servidores comissionados do Município de Nova Friburgo que recebem gratificações e os seus respectivos valores.</w:t>
      </w:r>
    </w:p>
    <w:p>
      <w:pPr>
        <w:pStyle w:val="NormalWeb"/>
        <w:shd w:val="clear" w:color="auto" w:fill="FFFFFF"/>
        <w:spacing w:lineRule="atLeast" w:line="330" w:beforeAutospacing="0" w:before="280" w:afterAutospacing="0" w:after="150"/>
        <w:jc w:val="both"/>
        <w:textAlignment w:val="baseline"/>
        <w:rPr/>
      </w:pPr>
      <w:r>
        <w:rPr>
          <w:b/>
          <w:color w:val="000000"/>
        </w:rPr>
        <w:t xml:space="preserve">3) </w:t>
      </w:r>
      <w:r>
        <w:rPr/>
        <w:t>Requeremos relação de todos os servidores efetivos do Município de Nova Friburgo que estão nomeados em cargos de comissão.</w:t>
      </w:r>
    </w:p>
    <w:p>
      <w:pPr>
        <w:pStyle w:val="NormalWeb"/>
        <w:shd w:val="clear" w:color="auto" w:fill="FFFFFF"/>
        <w:spacing w:lineRule="atLeast" w:line="330" w:beforeAutospacing="0" w:before="280" w:afterAutospacing="0" w:after="150"/>
        <w:jc w:val="both"/>
        <w:textAlignment w:val="baseline"/>
        <w:rPr/>
      </w:pPr>
      <w:r>
        <w:rPr>
          <w:b/>
          <w:bCs/>
        </w:rPr>
        <w:t>4)</w:t>
      </w:r>
      <w:r>
        <w:rPr/>
        <w:t xml:space="preserve"> Requeremos </w:t>
      </w:r>
      <w:r>
        <w:rPr/>
        <w:t>a relação de todos os servidores comissionados apresentando no mínimo as seguintes informações:</w:t>
      </w:r>
    </w:p>
    <w:p>
      <w:pPr>
        <w:pStyle w:val="Normal"/>
        <w:jc w:val="both"/>
        <w:rPr/>
      </w:pPr>
      <w:r>
        <w:rPr>
          <w:rFonts w:cs="Times New Roman" w:ascii="Times New Roman" w:hAnsi="Times New Roman"/>
          <w:b w:val="false"/>
          <w:bCs w:val="false"/>
          <w:color w:val="000000"/>
        </w:rPr>
        <w:tab/>
        <w:t>a) Nome Completo.</w:t>
      </w:r>
    </w:p>
    <w:p>
      <w:pPr>
        <w:pStyle w:val="Textbody"/>
        <w:jc w:val="left"/>
        <w:rPr/>
      </w:pPr>
      <w:r>
        <w:rPr>
          <w:rFonts w:cs="Times New Roman" w:ascii="Times New Roman" w:hAnsi="Times New Roman"/>
          <w:b w:val="false"/>
          <w:bCs w:val="false"/>
          <w:color w:val="000000"/>
        </w:rPr>
        <w:tab/>
        <w:t xml:space="preserve">b) Cargo.                                                                                                                                                                                                </w:t>
        <w:tab/>
      </w:r>
      <w:r>
        <w:rPr>
          <w:rFonts w:cs="Times New Roman" w:ascii="Times New Roman" w:hAnsi="Times New Roman"/>
          <w:b w:val="false"/>
          <w:bCs w:val="false"/>
          <w:color w:val="000000"/>
        </w:rPr>
        <w:t xml:space="preserve">c) Salário e valor da gratificação quando aplicável.                                                                                                                   </w:t>
        <w:tab/>
        <w:t>d) Lotação.</w:t>
      </w:r>
      <w:r>
        <w:rPr>
          <w:rFonts w:cs="Times New Roman" w:ascii="Times New Roman" w:hAnsi="Times New Roman"/>
          <w:b w:val="false"/>
          <w:bCs w:val="false"/>
          <w:color w:val="000000"/>
        </w:rPr>
        <w:tab/>
        <w:t xml:space="preserve">                                                                                                                                               </w:t>
        <w:tab/>
        <w:t xml:space="preserve">e) Horários e dias de trabalho.                                                                                                                           </w:t>
        <w:tab/>
      </w:r>
      <w:r>
        <w:rPr>
          <w:rFonts w:cs="Times New Roman" w:ascii="Times New Roman" w:hAnsi="Times New Roman"/>
          <w:b w:val="false"/>
          <w:bCs w:val="false"/>
          <w:color w:val="000000"/>
        </w:rPr>
        <w:t>f) Formação.</w:t>
      </w:r>
    </w:p>
    <w:p>
      <w:pPr>
        <w:pStyle w:val="NormalWeb"/>
        <w:shd w:val="clear" w:color="auto" w:fill="FFFFFF"/>
        <w:spacing w:lineRule="atLeast" w:line="330" w:beforeAutospacing="0" w:before="280" w:afterAutospacing="0" w:after="150"/>
        <w:jc w:val="both"/>
        <w:textAlignment w:val="baseline"/>
        <w:rPr/>
      </w:pPr>
      <w:r>
        <w:rPr>
          <w:b/>
          <w:bCs/>
        </w:rPr>
        <w:t>5</w:t>
      </w:r>
      <w:r>
        <w:rPr>
          <w:b/>
          <w:bCs/>
        </w:rPr>
        <w:t>)</w:t>
      </w:r>
      <w:r>
        <w:rPr/>
        <w:t xml:space="preserve"> </w:t>
      </w:r>
      <w:r>
        <w:rPr/>
        <w:t xml:space="preserve">Em relação ao Concurso Público </w:t>
      </w:r>
      <w:r>
        <w:rPr>
          <w:rFonts w:cs="Times New Roman"/>
          <w:b w:val="false"/>
          <w:bCs w:val="false"/>
          <w:color w:val="000000"/>
        </w:rPr>
        <w:t>sob o edital nº 001/15, requeremos:</w:t>
      </w:r>
    </w:p>
    <w:p>
      <w:pPr>
        <w:pStyle w:val="Textbody"/>
        <w:shd w:val="clear" w:color="auto" w:fill="FFFFFF"/>
        <w:spacing w:lineRule="atLeast" w:line="330" w:beforeAutospacing="0" w:before="280" w:afterAutospacing="0" w:after="150"/>
        <w:jc w:val="left"/>
        <w:textAlignment w:val="baseline"/>
        <w:rPr/>
      </w:pPr>
      <w:r>
        <w:rPr>
          <w:rFonts w:cs="Times New Roman" w:ascii="Times New Roman" w:hAnsi="Times New Roman"/>
          <w:b w:val="false"/>
          <w:bCs w:val="false"/>
          <w:color w:val="000000"/>
        </w:rPr>
        <w:tab/>
        <w:t xml:space="preserve">a) Relação de todos os concursados convocados até a presente data.                                                                                                                                                                                                </w:t>
        <w:tab/>
        <w:t xml:space="preserve">b) Relação de todos os concursados aprovados para vagas imediatas que ainda não foram chamados.                                                                                                                                                                    </w:t>
        <w:tab/>
        <w:t xml:space="preserve">c) Há previsão de chamamento dos concursados relacionados no item anterior? Caso positivo, requeremos informações detalhadas. </w:t>
        <w:tab/>
        <w:t xml:space="preserve">                                                                                                                                               </w:t>
      </w:r>
    </w:p>
    <w:p>
      <w:pPr>
        <w:pStyle w:val="Textbody"/>
        <w:shd w:val="clear" w:color="auto" w:fill="FFFFFF"/>
        <w:spacing w:lineRule="atLeast" w:line="330" w:beforeAutospacing="0" w:before="280" w:afterAutospacing="0" w:after="150"/>
        <w:jc w:val="both"/>
        <w:textAlignment w:val="baseline"/>
        <w:rPr/>
      </w:pPr>
      <w:r>
        <w:rPr>
          <w:rFonts w:cs="Times New Roman" w:ascii="Times New Roman" w:hAnsi="Times New Roman"/>
          <w:b/>
          <w:bCs/>
          <w:color w:val="000000"/>
        </w:rPr>
        <w:t>6)</w:t>
      </w:r>
      <w:r>
        <w:rPr>
          <w:rFonts w:cs="Times New Roman" w:ascii="Times New Roman" w:hAnsi="Times New Roman"/>
          <w:b w:val="false"/>
          <w:bCs w:val="false"/>
          <w:color w:val="000000"/>
        </w:rPr>
        <w:t xml:space="preserve"> Qual o quantitativo atual de Guardas Municipais em atividade no Município de Nova Friburgo? Esta quantidade tem sido suficiente para atender todas as demandas?</w:t>
      </w:r>
    </w:p>
    <w:p>
      <w:pPr>
        <w:pStyle w:val="Textbody"/>
        <w:shd w:val="clear" w:color="auto" w:fill="FFFFFF"/>
        <w:spacing w:lineRule="atLeast" w:line="330" w:beforeAutospacing="0" w:before="280" w:afterAutospacing="0" w:after="150"/>
        <w:jc w:val="both"/>
        <w:textAlignment w:val="baseline"/>
        <w:rPr/>
      </w:pPr>
      <w:r>
        <w:rPr>
          <w:rFonts w:cs="Times New Roman" w:ascii="Times New Roman" w:hAnsi="Times New Roman"/>
          <w:b/>
          <w:bCs/>
          <w:color w:val="000000"/>
        </w:rPr>
        <w:t xml:space="preserve">7) </w:t>
      </w:r>
      <w:r>
        <w:rPr>
          <w:rFonts w:cs="Times New Roman" w:ascii="Times New Roman" w:hAnsi="Times New Roman"/>
          <w:b w:val="false"/>
          <w:bCs w:val="false"/>
          <w:color w:val="000000"/>
        </w:rPr>
        <w:t>Requeremos a relação de todos os nutricionistas que são servidores da Prefeitura Municipal de Nova Friburgo contendo no mínimo as seguintes informações:</w:t>
      </w:r>
    </w:p>
    <w:p>
      <w:pPr>
        <w:pStyle w:val="Textbody"/>
        <w:shd w:val="clear" w:color="auto" w:fill="FFFFFF"/>
        <w:spacing w:lineRule="atLeast" w:line="330" w:beforeAutospacing="0" w:before="280" w:afterAutospacing="0" w:after="150"/>
        <w:jc w:val="left"/>
        <w:textAlignment w:val="baseline"/>
        <w:rPr/>
      </w:pPr>
      <w:r>
        <w:rPr>
          <w:rFonts w:cs="Times New Roman" w:ascii="Times New Roman" w:hAnsi="Times New Roman"/>
          <w:b w:val="false"/>
          <w:bCs w:val="false"/>
          <w:color w:val="000000"/>
        </w:rPr>
        <w:tab/>
        <w:t xml:space="preserve">a) Nome Completo.                                                                                                                                                                                           </w:t>
        <w:tab/>
        <w:t xml:space="preserve">b) Salário e valor da gratificação quando aplicável.                                                                                                                   </w:t>
        <w:tab/>
        <w:t>c) Lotação.</w:t>
        <w:tab/>
        <w:t xml:space="preserve">                                                                                                                                               </w:t>
        <w:tab/>
        <w:t xml:space="preserve">d) Horários e dias de trabalho.                                                                                                                           </w:t>
      </w:r>
    </w:p>
    <w:p>
      <w:pPr>
        <w:pStyle w:val="Textbody"/>
        <w:shd w:val="clear" w:color="auto" w:fill="FFFFFF"/>
        <w:spacing w:lineRule="atLeast" w:line="330" w:beforeAutospacing="0" w:before="280" w:afterAutospacing="0" w:after="150"/>
        <w:jc w:val="both"/>
        <w:textAlignment w:val="baseline"/>
        <w:rPr/>
      </w:pPr>
      <w:r>
        <w:rPr>
          <w:rFonts w:cs="Times New Roman" w:ascii="Times New Roman" w:hAnsi="Times New Roman"/>
          <w:b/>
          <w:bCs/>
          <w:color w:val="000000"/>
        </w:rPr>
        <w:t xml:space="preserve">8) </w:t>
      </w:r>
      <w:r>
        <w:rPr>
          <w:rFonts w:cs="Times New Roman" w:ascii="Times New Roman" w:hAnsi="Times New Roman"/>
          <w:b w:val="false"/>
          <w:bCs w:val="false"/>
          <w:color w:val="000000"/>
        </w:rPr>
        <w:t>O quantitativo de nutricionistas que atuam na Prefeitura Municipal de Nova Friburgo tem sido suficiente para atender todas as demandas do Município? Caso negativo, requeremos o quantitativo de carências para cada um dos setores públicos atinentes.</w:t>
      </w:r>
    </w:p>
    <w:p>
      <w:pPr>
        <w:pStyle w:val="Textbody"/>
        <w:shd w:val="clear" w:color="auto" w:fill="FFFFFF"/>
        <w:spacing w:lineRule="atLeast" w:line="330" w:beforeAutospacing="0" w:before="280" w:afterAutospacing="0" w:after="150"/>
        <w:jc w:val="both"/>
        <w:textAlignment w:val="baseline"/>
        <w:rPr>
          <w:b/>
          <w:b/>
          <w:bCs/>
        </w:rPr>
      </w:pPr>
      <w:r>
        <w:rPr>
          <w:rFonts w:cs="Times New Roman" w:ascii="Times New Roman" w:hAnsi="Times New Roman"/>
          <w:b/>
          <w:bCs/>
          <w:color w:val="000000"/>
        </w:rPr>
        <w:t xml:space="preserve">9) </w:t>
      </w:r>
      <w:r>
        <w:rPr>
          <w:rFonts w:cs="Times New Roman" w:ascii="Times New Roman" w:hAnsi="Times New Roman"/>
          <w:b w:val="false"/>
          <w:bCs w:val="false"/>
          <w:color w:val="000000"/>
        </w:rPr>
        <w:t>Requeremos cópia do</w:t>
      </w:r>
      <w:r>
        <w:rPr>
          <w:rFonts w:cs="Times New Roman" w:ascii="Times New Roman" w:hAnsi="Times New Roman"/>
          <w:b/>
          <w:bCs/>
          <w:color w:val="000000"/>
        </w:rPr>
        <w:t xml:space="preserve"> </w:t>
      </w:r>
      <w:r>
        <w:rPr>
          <w:rFonts w:cs="Times New Roman" w:ascii="Times New Roman" w:hAnsi="Times New Roman"/>
          <w:b w:val="false"/>
          <w:bCs w:val="false"/>
          <w:color w:val="000000"/>
        </w:rPr>
        <w:t>Termo de Ajustamento de Conduta (TAC) nº 15/2018 e seus respectivos aditivos.</w:t>
      </w:r>
    </w:p>
    <w:p>
      <w:pPr>
        <w:pStyle w:val="Textbody"/>
        <w:shd w:val="clear" w:color="auto" w:fill="FFFFFF"/>
        <w:spacing w:lineRule="atLeast" w:line="330" w:beforeAutospacing="0" w:before="280" w:afterAutospacing="0" w:after="150"/>
        <w:jc w:val="both"/>
        <w:textAlignment w:val="baseline"/>
        <w:rPr>
          <w:b/>
          <w:b/>
          <w:bCs/>
        </w:rPr>
      </w:pPr>
      <w:r>
        <w:rPr>
          <w:rFonts w:cs="Times New Roman" w:ascii="Times New Roman" w:hAnsi="Times New Roman"/>
          <w:b/>
          <w:bCs/>
          <w:color w:val="000000"/>
        </w:rPr>
        <w:t xml:space="preserve">10) </w:t>
      </w:r>
      <w:r>
        <w:rPr>
          <w:rFonts w:cs="Times New Roman" w:ascii="Times New Roman" w:hAnsi="Times New Roman"/>
          <w:b w:val="false"/>
          <w:bCs w:val="false"/>
          <w:color w:val="000000"/>
        </w:rPr>
        <w:t>A Gestão Pública Municipal tem algum Processo Administrativo em curso com objetivo de realizar um concurso para atender as carências de profissionais da Prefeitura Municipal de Nova Friburgo? Caso positivo, requeremos cópia do mesmo.</w:t>
      </w:r>
    </w:p>
    <w:p>
      <w:pPr>
        <w:pStyle w:val="Textbody"/>
        <w:shd w:val="clear" w:color="auto" w:fill="FFFFFF"/>
        <w:spacing w:lineRule="atLeast" w:line="330" w:beforeAutospacing="0" w:before="280" w:afterAutospacing="0" w:after="150"/>
        <w:jc w:val="both"/>
        <w:textAlignment w:val="baseline"/>
        <w:rPr>
          <w:b/>
          <w:b/>
          <w:bCs/>
        </w:rPr>
      </w:pPr>
      <w:r>
        <w:rPr>
          <w:rFonts w:cs="Times New Roman" w:ascii="Times New Roman" w:hAnsi="Times New Roman"/>
          <w:b/>
          <w:bCs/>
          <w:color w:val="000000"/>
        </w:rPr>
        <w:t>11)</w:t>
      </w:r>
      <w:r>
        <w:rPr>
          <w:rFonts w:cs="Times New Roman" w:ascii="Times New Roman" w:hAnsi="Times New Roman"/>
          <w:b w:val="false"/>
          <w:bCs w:val="false"/>
          <w:color w:val="000000"/>
        </w:rPr>
        <w:t xml:space="preserve"> Requeremos cópia do Processo Administrativo 15557/2019 que versa sobre serviços de elaboração e implantação do plano de cargos, carreira e vencimentos do quadro geral da Prefeitura Municipal de Nova Friburgo e do Pessoal da Guarda Municipal.</w:t>
      </w:r>
    </w:p>
    <w:p>
      <w:pPr>
        <w:pStyle w:val="Textbody"/>
        <w:shd w:val="clear" w:color="auto" w:fill="FFFFFF"/>
        <w:spacing w:lineRule="atLeast" w:line="330" w:beforeAutospacing="0" w:before="280" w:afterAutospacing="0" w:after="150"/>
        <w:jc w:val="both"/>
        <w:textAlignment w:val="baseline"/>
        <w:rPr>
          <w:b/>
          <w:b/>
          <w:bCs/>
        </w:rPr>
      </w:pPr>
      <w:r>
        <w:rPr>
          <w:rFonts w:cs="Times New Roman" w:ascii="Times New Roman" w:hAnsi="Times New Roman"/>
          <w:b/>
          <w:bCs/>
          <w:color w:val="000000"/>
        </w:rPr>
        <w:t xml:space="preserve">12) </w:t>
      </w:r>
      <w:r>
        <w:rPr>
          <w:rFonts w:cs="Times New Roman" w:ascii="Times New Roman" w:hAnsi="Times New Roman"/>
          <w:b w:val="false"/>
          <w:bCs w:val="false"/>
          <w:color w:val="000000"/>
        </w:rPr>
        <w:t>Requeremos cópia do Processo Administrativo Nº 25362/2018 relativo a contratação de empresa Clínica Espaço Saúde Nova Friburgo LTDA da terceirização do serviço de exames de rotina dos servidores públicos municipais.</w:t>
      </w:r>
    </w:p>
    <w:p>
      <w:pPr>
        <w:pStyle w:val="Textbody"/>
        <w:shd w:val="clear" w:color="auto" w:fill="FFFFFF"/>
        <w:spacing w:lineRule="atLeast" w:line="330" w:beforeAutospacing="0" w:before="280" w:afterAutospacing="0" w:after="150"/>
        <w:jc w:val="both"/>
        <w:textAlignment w:val="baseline"/>
        <w:rPr>
          <w:rFonts w:ascii="Times New Roman" w:hAnsi="Times New Roman" w:eastAsia="SimSun" w:cs="Times New Roman"/>
          <w:b w:val="false"/>
          <w:b w:val="false"/>
          <w:bCs w:val="false"/>
          <w:color w:val="000000"/>
          <w:sz w:val="24"/>
          <w:szCs w:val="24"/>
          <w:lang w:val="pt-BR" w:eastAsia="zh-CN" w:bidi="hi-IN"/>
        </w:rPr>
      </w:pPr>
      <w:r>
        <w:rPr>
          <w:rFonts w:eastAsia="SimSun" w:cs="Times New Roman" w:ascii="Times New Roman" w:hAnsi="Times New Roman"/>
          <w:b/>
          <w:bCs/>
          <w:color w:val="000000"/>
          <w:sz w:val="24"/>
          <w:szCs w:val="24"/>
          <w:lang w:val="pt-BR" w:eastAsia="zh-CN" w:bidi="hi-IN"/>
        </w:rPr>
        <w:t>13)</w:t>
      </w:r>
      <w:r>
        <w:rPr>
          <w:rFonts w:eastAsia="SimSun" w:cs="Times New Roman" w:ascii="Times New Roman" w:hAnsi="Times New Roman"/>
          <w:b w:val="false"/>
          <w:bCs w:val="false"/>
          <w:color w:val="000000"/>
          <w:sz w:val="24"/>
          <w:szCs w:val="24"/>
          <w:lang w:val="pt-BR" w:eastAsia="zh-CN" w:bidi="hi-IN"/>
        </w:rPr>
        <w:t xml:space="preserve"> A Administração Pública Municipal tem algum Processo Administrativo em curso com objetivo de realizar uma reforma administrativa na estrutura organizacional no Município? Caso positivo, requeremos cópia do Processo Administrativo. </w:t>
      </w:r>
    </w:p>
    <w:p>
      <w:pPr>
        <w:pStyle w:val="NormalWeb"/>
        <w:shd w:val="clear" w:color="auto" w:fill="FFFFFF"/>
        <w:spacing w:lineRule="atLeast" w:line="330" w:beforeAutospacing="0" w:before="280" w:afterAutospacing="0" w:after="150"/>
        <w:jc w:val="both"/>
        <w:textAlignment w:val="baseline"/>
        <w:rPr>
          <w:rFonts w:ascii="Times New Roman" w:hAnsi="Times New Roman" w:eastAsia="SimSun" w:cs="Times New Roman"/>
          <w:b w:val="false"/>
          <w:b w:val="false"/>
          <w:bCs w:val="false"/>
          <w:color w:val="000000"/>
          <w:sz w:val="24"/>
          <w:szCs w:val="24"/>
          <w:lang w:val="pt-BR" w:eastAsia="zh-CN" w:bidi="hi-IN"/>
        </w:rPr>
      </w:pPr>
      <w:r>
        <w:rPr>
          <w:rFonts w:eastAsia="SimSun" w:cs="Times New Roman"/>
          <w:b w:val="false"/>
          <w:bCs w:val="false"/>
          <w:color w:val="000000"/>
          <w:sz w:val="24"/>
          <w:szCs w:val="24"/>
          <w:lang w:val="pt-BR" w:eastAsia="zh-CN" w:bidi="hi-IN"/>
        </w:rPr>
      </w:r>
    </w:p>
    <w:p>
      <w:pPr>
        <w:pStyle w:val="Standard"/>
        <w:jc w:val="both"/>
        <w:rPr>
          <w:rFonts w:ascii="Times New Roman" w:hAnsi="Times New Roman" w:cs="Times New Roman"/>
          <w:color w:val="000000"/>
        </w:rPr>
      </w:pPr>
      <w:r>
        <w:rPr>
          <w:rFonts w:cs="Times New Roman" w:ascii="Times New Roman" w:hAnsi="Times New Roman"/>
          <w:color w:val="000000"/>
        </w:rPr>
        <w:t>Nestes Termos,</w:t>
      </w:r>
    </w:p>
    <w:p>
      <w:pPr>
        <w:pStyle w:val="Standard"/>
        <w:jc w:val="both"/>
        <w:rPr>
          <w:rFonts w:ascii="Times New Roman" w:hAnsi="Times New Roman" w:cs="Times New Roman"/>
          <w:color w:val="000000"/>
        </w:rPr>
      </w:pPr>
      <w:r>
        <w:rPr>
          <w:rFonts w:cs="Times New Roman" w:ascii="Times New Roman" w:hAnsi="Times New Roman"/>
          <w:color w:val="000000"/>
        </w:rPr>
        <w:t>Pede deferimento.</w:t>
      </w:r>
    </w:p>
    <w:p>
      <w:pPr>
        <w:pStyle w:val="Standard"/>
        <w:jc w:val="both"/>
        <w:rPr>
          <w:rFonts w:ascii="Times New Roman" w:hAnsi="Times New Roman" w:cs="Times New Roman"/>
          <w:color w:val="000000"/>
        </w:rPr>
      </w:pPr>
      <w:r>
        <w:rPr>
          <w:rFonts w:cs="Times New Roman" w:ascii="Times New Roman" w:hAnsi="Times New Roman"/>
          <w:color w:val="000000"/>
        </w:rPr>
      </w:r>
    </w:p>
    <w:p>
      <w:pPr>
        <w:pStyle w:val="Standard"/>
        <w:jc w:val="both"/>
        <w:rPr>
          <w:rFonts w:ascii="Times New Roman" w:hAnsi="Times New Roman" w:cs="Times New Roman"/>
          <w:color w:val="000000"/>
        </w:rPr>
      </w:pPr>
      <w:r>
        <w:rPr>
          <w:rFonts w:cs="Times New Roman" w:ascii="Times New Roman" w:hAnsi="Times New Roman"/>
          <w:color w:val="000000"/>
        </w:rPr>
      </w:r>
    </w:p>
    <w:p>
      <w:pPr>
        <w:pStyle w:val="Standard"/>
        <w:jc w:val="both"/>
        <w:rPr/>
      </w:pPr>
      <w:r>
        <w:rPr>
          <w:rFonts w:cs="Times New Roman" w:ascii="Times New Roman" w:hAnsi="Times New Roman"/>
          <w:color w:val="000000"/>
        </w:rPr>
        <w:t xml:space="preserve">Nova Friburgo, em </w:t>
      </w:r>
      <w:r>
        <w:rPr>
          <w:rFonts w:cs="Times New Roman" w:ascii="Times New Roman" w:hAnsi="Times New Roman"/>
          <w:color w:val="000000"/>
        </w:rPr>
        <w:t>03</w:t>
      </w:r>
      <w:r>
        <w:rPr>
          <w:rFonts w:cs="Times New Roman" w:ascii="Times New Roman" w:hAnsi="Times New Roman"/>
          <w:color w:val="000000"/>
        </w:rPr>
        <w:t xml:space="preserve"> de </w:t>
      </w:r>
      <w:r>
        <w:rPr>
          <w:rFonts w:cs="Times New Roman" w:ascii="Times New Roman" w:hAnsi="Times New Roman"/>
          <w:color w:val="000000"/>
        </w:rPr>
        <w:t>março</w:t>
      </w:r>
      <w:r>
        <w:rPr>
          <w:rFonts w:cs="Times New Roman" w:ascii="Times New Roman" w:hAnsi="Times New Roman"/>
          <w:color w:val="000000"/>
        </w:rPr>
        <w:t xml:space="preserve"> de 20</w:t>
      </w:r>
      <w:r>
        <w:rPr>
          <w:rFonts w:cs="Times New Roman" w:ascii="Times New Roman" w:hAnsi="Times New Roman"/>
          <w:color w:val="000000"/>
        </w:rPr>
        <w:t>20</w:t>
      </w:r>
      <w:r>
        <w:rPr>
          <w:rFonts w:cs="Times New Roman" w:ascii="Times New Roman" w:hAnsi="Times New Roman"/>
          <w:color w:val="000000"/>
        </w:rPr>
        <w:t>.</w:t>
      </w:r>
    </w:p>
    <w:p>
      <w:pPr>
        <w:pStyle w:val="Standard"/>
        <w:rPr>
          <w:rFonts w:ascii="Times New Roman" w:hAnsi="Times New Roman" w:cs="Times New Roman"/>
          <w:color w:val="000000"/>
        </w:rPr>
      </w:pPr>
      <w:r>
        <w:rPr>
          <w:rFonts w:cs="Times New Roman" w:ascii="Times New Roman" w:hAnsi="Times New Roman"/>
          <w:color w:val="000000"/>
        </w:rPr>
      </w:r>
    </w:p>
    <w:p>
      <w:pPr>
        <w:pStyle w:val="Standard"/>
        <w:rPr>
          <w:rFonts w:ascii="Times New Roman" w:hAnsi="Times New Roman" w:cs="Times New Roman"/>
          <w:color w:val="000000"/>
        </w:rPr>
      </w:pPr>
      <w:r>
        <w:rPr>
          <w:rFonts w:cs="Times New Roman" w:ascii="Times New Roman" w:hAnsi="Times New Roman"/>
          <w:color w:val="000000"/>
        </w:rPr>
      </w:r>
    </w:p>
    <w:p>
      <w:pPr>
        <w:pStyle w:val="Standard"/>
        <w:rPr>
          <w:rFonts w:ascii="Times New Roman" w:hAnsi="Times New Roman" w:cs="Times New Roman"/>
          <w:color w:val="000000"/>
        </w:rPr>
      </w:pPr>
      <w:r>
        <w:rPr>
          <w:rFonts w:cs="Times New Roman" w:ascii="Times New Roman" w:hAnsi="Times New Roman"/>
          <w:color w:val="000000"/>
        </w:rPr>
      </w:r>
    </w:p>
    <w:p>
      <w:pPr>
        <w:pStyle w:val="Standard"/>
        <w:rPr>
          <w:rFonts w:ascii="Times New Roman" w:hAnsi="Times New Roman" w:cs="Times New Roman"/>
          <w:color w:val="000000"/>
        </w:rPr>
      </w:pPr>
      <w:r>
        <w:rPr>
          <w:rFonts w:cs="Times New Roman" w:ascii="Times New Roman" w:hAnsi="Times New Roman"/>
          <w:color w:val="000000"/>
        </w:rPr>
      </w:r>
    </w:p>
    <w:p>
      <w:pPr>
        <w:pStyle w:val="Standard"/>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b w:val="false"/>
          <w:b w:val="false"/>
          <w:bCs w:val="false"/>
          <w:sz w:val="24"/>
          <w:szCs w:val="24"/>
        </w:rPr>
      </w:pPr>
      <w:r>
        <w:rPr>
          <w:rFonts w:ascii="Times New Roman" w:hAnsi="Times New Roman"/>
          <w:b w:val="false"/>
          <w:bCs w:val="false"/>
          <w:sz w:val="24"/>
          <w:szCs w:val="24"/>
        </w:rPr>
        <w:t>_____________________________</w:t>
      </w:r>
    </w:p>
    <w:p>
      <w:pPr>
        <w:pStyle w:val="Normal"/>
        <w:jc w:val="center"/>
        <w:rPr>
          <w:rFonts w:ascii="Times New Roman" w:hAnsi="Times New Roman"/>
          <w:b/>
          <w:b/>
          <w:bCs/>
          <w:sz w:val="24"/>
          <w:szCs w:val="24"/>
        </w:rPr>
      </w:pPr>
      <w:r>
        <w:rPr>
          <w:rFonts w:ascii="Times New Roman" w:hAnsi="Times New Roman"/>
          <w:b/>
          <w:bCs/>
          <w:sz w:val="20"/>
          <w:szCs w:val="20"/>
        </w:rPr>
        <w:t>JOHNNY MAYCON</w:t>
      </w:r>
    </w:p>
    <w:p>
      <w:pPr>
        <w:pStyle w:val="Normal"/>
        <w:jc w:val="center"/>
        <w:rPr>
          <w:sz w:val="20"/>
          <w:szCs w:val="20"/>
        </w:rPr>
      </w:pPr>
      <w:r>
        <w:rPr>
          <w:rFonts w:ascii="Times New Roman" w:hAnsi="Times New Roman"/>
          <w:b/>
          <w:bCs/>
          <w:sz w:val="20"/>
          <w:szCs w:val="20"/>
        </w:rPr>
        <w:t>PRESIDENTE</w:t>
      </w:r>
    </w:p>
    <w:p>
      <w:pPr>
        <w:pStyle w:val="Normal"/>
        <w:jc w:val="center"/>
        <w:rPr>
          <w:rFonts w:ascii="Times New Roman" w:hAnsi="Times New Roman"/>
          <w:b/>
          <w:b/>
          <w:bCs/>
          <w:sz w:val="24"/>
          <w:szCs w:val="24"/>
        </w:rPr>
      </w:pPr>
      <w:r>
        <w:rPr>
          <w:rFonts w:ascii="Times New Roman" w:hAnsi="Times New Roman"/>
          <w:b/>
          <w:bCs/>
          <w:sz w:val="24"/>
          <w:szCs w:val="24"/>
        </w:rPr>
      </w:r>
    </w:p>
    <w:p>
      <w:pPr>
        <w:pStyle w:val="Normal"/>
        <w:jc w:val="center"/>
        <w:rPr>
          <w:rFonts w:ascii="Times New Roman" w:hAnsi="Times New Roman"/>
          <w:b/>
          <w:b/>
          <w:bCs/>
          <w:sz w:val="24"/>
          <w:szCs w:val="24"/>
        </w:rPr>
      </w:pPr>
      <w:r>
        <w:rPr>
          <w:rFonts w:ascii="Times New Roman" w:hAnsi="Times New Roman"/>
          <w:b/>
          <w:bCs/>
          <w:sz w:val="24"/>
          <w:szCs w:val="24"/>
        </w:rPr>
      </w:r>
    </w:p>
    <w:p>
      <w:pPr>
        <w:pStyle w:val="Normal"/>
        <w:jc w:val="center"/>
        <w:rPr>
          <w:rFonts w:ascii="Times New Roman" w:hAnsi="Times New Roman"/>
          <w:b/>
          <w:b/>
          <w:bCs/>
          <w:sz w:val="24"/>
          <w:szCs w:val="24"/>
        </w:rPr>
      </w:pPr>
      <w:r>
        <w:rPr>
          <w:rFonts w:ascii="Times New Roman" w:hAnsi="Times New Roman"/>
          <w:b/>
          <w:bCs/>
          <w:sz w:val="24"/>
          <w:szCs w:val="24"/>
        </w:rPr>
      </w:r>
    </w:p>
    <w:p>
      <w:pPr>
        <w:pStyle w:val="Normal"/>
        <w:jc w:val="center"/>
        <w:rPr>
          <w:rFonts w:ascii="Times New Roman" w:hAnsi="Times New Roman"/>
          <w:b/>
          <w:b/>
          <w:bCs/>
          <w:sz w:val="24"/>
          <w:szCs w:val="24"/>
        </w:rPr>
      </w:pPr>
      <w:r>
        <w:rPr>
          <w:rFonts w:ascii="Times New Roman" w:hAnsi="Times New Roman"/>
          <w:b/>
          <w:bCs/>
          <w:sz w:val="24"/>
          <w:szCs w:val="24"/>
        </w:rPr>
      </w:r>
    </w:p>
    <w:p>
      <w:pPr>
        <w:pStyle w:val="Normal"/>
        <w:jc w:val="center"/>
        <w:rPr>
          <w:rFonts w:ascii="Times New Roman" w:hAnsi="Times New Roman"/>
          <w:b w:val="false"/>
          <w:b w:val="false"/>
          <w:bCs w:val="false"/>
          <w:sz w:val="24"/>
          <w:szCs w:val="24"/>
        </w:rPr>
      </w:pPr>
      <w:r>
        <w:rPr>
          <w:rFonts w:ascii="Times New Roman" w:hAnsi="Times New Roman"/>
          <w:b w:val="false"/>
          <w:bCs w:val="false"/>
          <w:sz w:val="24"/>
          <w:szCs w:val="24"/>
        </w:rPr>
        <w:t>_____________________________</w:t>
      </w:r>
    </w:p>
    <w:p>
      <w:pPr>
        <w:pStyle w:val="Normal"/>
        <w:jc w:val="center"/>
        <w:rPr>
          <w:rFonts w:ascii="Times New Roman" w:hAnsi="Times New Roman"/>
          <w:b/>
          <w:b/>
          <w:bCs/>
          <w:sz w:val="24"/>
          <w:szCs w:val="24"/>
        </w:rPr>
      </w:pPr>
      <w:r>
        <w:rPr>
          <w:rFonts w:ascii="Times New Roman" w:hAnsi="Times New Roman"/>
          <w:b/>
          <w:bCs/>
          <w:sz w:val="20"/>
          <w:szCs w:val="20"/>
        </w:rPr>
        <w:t>ZEZINHO DO CAMINHÃO</w:t>
      </w:r>
    </w:p>
    <w:p>
      <w:pPr>
        <w:pStyle w:val="Normal"/>
        <w:jc w:val="center"/>
        <w:rPr>
          <w:rFonts w:ascii="Times New Roman" w:hAnsi="Times New Roman"/>
          <w:b/>
          <w:b/>
          <w:bCs/>
          <w:sz w:val="24"/>
          <w:szCs w:val="24"/>
        </w:rPr>
      </w:pPr>
      <w:r>
        <w:rPr>
          <w:rFonts w:ascii="Times New Roman" w:hAnsi="Times New Roman"/>
          <w:b/>
          <w:bCs/>
          <w:sz w:val="20"/>
          <w:szCs w:val="20"/>
        </w:rPr>
        <w:t>VICE-</w:t>
      </w:r>
      <w:r>
        <w:rPr>
          <w:rFonts w:ascii="Times New Roman" w:hAnsi="Times New Roman"/>
          <w:b/>
          <w:bCs/>
          <w:sz w:val="20"/>
          <w:szCs w:val="20"/>
        </w:rPr>
        <w:t>PRESIDENTE</w:t>
      </w:r>
    </w:p>
    <w:p>
      <w:pPr>
        <w:pStyle w:val="Normal"/>
        <w:jc w:val="center"/>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jc w:val="center"/>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jc w:val="center"/>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jc w:val="center"/>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jc w:val="center"/>
        <w:rPr>
          <w:rFonts w:ascii="Times New Roman" w:hAnsi="Times New Roman"/>
          <w:b w:val="false"/>
          <w:b w:val="false"/>
          <w:bCs w:val="false"/>
          <w:sz w:val="24"/>
          <w:szCs w:val="24"/>
        </w:rPr>
      </w:pPr>
      <w:r>
        <w:rPr>
          <w:rFonts w:ascii="Times New Roman" w:hAnsi="Times New Roman"/>
          <w:b w:val="false"/>
          <w:bCs w:val="false"/>
          <w:sz w:val="24"/>
          <w:szCs w:val="24"/>
        </w:rPr>
        <w:t>____________________________</w:t>
      </w:r>
    </w:p>
    <w:p>
      <w:pPr>
        <w:pStyle w:val="Normal"/>
        <w:jc w:val="center"/>
        <w:rPr>
          <w:rFonts w:ascii="Times New Roman" w:hAnsi="Times New Roman"/>
          <w:b/>
          <w:b/>
          <w:bCs/>
          <w:sz w:val="24"/>
          <w:szCs w:val="24"/>
        </w:rPr>
      </w:pPr>
      <w:r>
        <w:rPr>
          <w:rFonts w:ascii="Times New Roman" w:hAnsi="Times New Roman"/>
          <w:b/>
          <w:bCs/>
          <w:sz w:val="20"/>
          <w:szCs w:val="20"/>
        </w:rPr>
        <w:t>MARCINHO ALVES</w:t>
      </w:r>
    </w:p>
    <w:p>
      <w:pPr>
        <w:pStyle w:val="Normal"/>
        <w:jc w:val="center"/>
        <w:rPr/>
      </w:pPr>
      <w:r>
        <w:rPr>
          <w:rFonts w:cs="Times New Roman" w:ascii="Times New Roman" w:hAnsi="Times New Roman"/>
          <w:b/>
          <w:bCs/>
          <w:color w:val="000000"/>
          <w:sz w:val="20"/>
          <w:szCs w:val="20"/>
        </w:rPr>
        <w:t>SECRETÁRIO</w:t>
      </w:r>
    </w:p>
    <w:sectPr>
      <w:footerReference w:type="default" r:id="rId4"/>
      <w:type w:val="nextPage"/>
      <w:pgSz w:w="11906" w:h="16838"/>
      <w:pgMar w:left="1134" w:right="1134" w:header="0" w:top="720" w:footer="72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settings.xml><?xml version="1.0" encoding="utf-8"?>
<w:settings xmlns:w="http://schemas.openxmlformats.org/wordprocessingml/2006/main">
  <w:zoom w:percent="100"/>
  <w:defaultTabStop w:val="720"/>
  <w:autoHyphenation w:val="false"/>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textAlignment w:val="baselin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9538a"/>
    <w:pPr>
      <w:widowControl/>
      <w:suppressAutoHyphens w:val="true"/>
      <w:bidi w:val="0"/>
      <w:jc w:val="left"/>
      <w:textAlignment w:val="baseline"/>
    </w:pPr>
    <w:rPr>
      <w:rFonts w:ascii="Liberation Serif" w:hAnsi="Liberation Serif" w:eastAsia="SimSun" w:cs="Mangal"/>
      <w:color w:val="00000A"/>
      <w:sz w:val="24"/>
      <w:szCs w:val="24"/>
      <w:lang w:val="pt-BR" w:eastAsia="zh-CN" w:bidi="hi-IN"/>
    </w:rPr>
  </w:style>
  <w:style w:type="paragraph" w:styleId="Ttulo1" w:customStyle="1">
    <w:name w:val="Título 1"/>
    <w:basedOn w:val="Ttulo"/>
    <w:rsid w:val="0079538a"/>
    <w:pPr>
      <w:outlineLvl w:val="0"/>
    </w:pPr>
    <w:rPr>
      <w:rFonts w:ascii="Liberation Serif" w:hAnsi="Liberation Serif" w:eastAsia="SimSun"/>
      <w:b/>
      <w:bCs/>
      <w:sz w:val="48"/>
      <w:szCs w:val="48"/>
    </w:rPr>
  </w:style>
  <w:style w:type="character" w:styleId="DefaultParagraphFont" w:default="1">
    <w:name w:val="Default Paragraph Font"/>
    <w:uiPriority w:val="1"/>
    <w:semiHidden/>
    <w:unhideWhenUsed/>
    <w:qFormat/>
    <w:rPr/>
  </w:style>
  <w:style w:type="character" w:styleId="Nfaseforte" w:customStyle="1">
    <w:name w:val="Ênfase forte"/>
    <w:rsid w:val="0079538a"/>
    <w:rPr>
      <w:b/>
      <w:bCs/>
    </w:rPr>
  </w:style>
  <w:style w:type="character" w:styleId="Internetlink" w:customStyle="1">
    <w:name w:val="Internet link"/>
    <w:qFormat/>
    <w:rsid w:val="0079538a"/>
    <w:rPr>
      <w:color w:val="000080"/>
      <w:u w:val="single"/>
    </w:rPr>
  </w:style>
  <w:style w:type="character" w:styleId="TextodebaloChar" w:customStyle="1">
    <w:name w:val="Texto de balão Char"/>
    <w:basedOn w:val="DefaultParagraphFont"/>
    <w:qFormat/>
    <w:rsid w:val="0079538a"/>
    <w:rPr>
      <w:rFonts w:ascii="Tahoma" w:hAnsi="Tahoma"/>
      <w:sz w:val="16"/>
      <w:szCs w:val="14"/>
    </w:rPr>
  </w:style>
  <w:style w:type="character" w:styleId="Ttulo1Char" w:customStyle="1">
    <w:name w:val="Título 1 Char"/>
    <w:basedOn w:val="DefaultParagraphFont"/>
    <w:qFormat/>
    <w:rsid w:val="0079538a"/>
    <w:rPr>
      <w:rFonts w:ascii="Times New Roman" w:hAnsi="Times New Roman" w:eastAsia="Times New Roman" w:cs="Times New Roman"/>
      <w:b/>
      <w:bCs/>
      <w:sz w:val="48"/>
      <w:szCs w:val="48"/>
      <w:lang w:eastAsia="pt-BR" w:bidi="ar-SA"/>
    </w:rPr>
  </w:style>
  <w:style w:type="character" w:styleId="Caracteresdenotaderodap" w:customStyle="1">
    <w:name w:val="Caracteres de nota de rodapé"/>
    <w:qFormat/>
    <w:rsid w:val="0079538a"/>
    <w:rPr/>
  </w:style>
  <w:style w:type="character" w:styleId="LinkdaInternet">
    <w:name w:val="Link da Internet"/>
    <w:basedOn w:val="DefaultParagraphFont"/>
    <w:rsid w:val="0079538a"/>
    <w:rPr>
      <w:color w:val="0000FF"/>
      <w:u w:val="single"/>
    </w:rPr>
  </w:style>
  <w:style w:type="character" w:styleId="CabealhoChar" w:customStyle="1">
    <w:name w:val="Cabeçalho Char"/>
    <w:basedOn w:val="DefaultParagraphFont"/>
    <w:qFormat/>
    <w:rsid w:val="0079538a"/>
    <w:rPr>
      <w:szCs w:val="21"/>
    </w:rPr>
  </w:style>
  <w:style w:type="character" w:styleId="RodapChar" w:customStyle="1">
    <w:name w:val="Rodapé Char"/>
    <w:basedOn w:val="DefaultParagraphFont"/>
    <w:qFormat/>
    <w:rsid w:val="0079538a"/>
    <w:rPr>
      <w:szCs w:val="21"/>
    </w:rPr>
  </w:style>
  <w:style w:type="character" w:styleId="Footnoteanchor" w:customStyle="1">
    <w:name w:val="Footnote anchor"/>
    <w:qFormat/>
    <w:rsid w:val="0079538a"/>
    <w:rPr>
      <w:vertAlign w:val="superscript"/>
    </w:rPr>
  </w:style>
  <w:style w:type="character" w:styleId="RodapChar1" w:customStyle="1">
    <w:name w:val="Rodapé Char1"/>
    <w:basedOn w:val="DefaultParagraphFont"/>
    <w:link w:val="Rodap"/>
    <w:uiPriority w:val="99"/>
    <w:semiHidden/>
    <w:qFormat/>
    <w:rsid w:val="0079538a"/>
    <w:rPr>
      <w:szCs w:val="21"/>
    </w:rPr>
  </w:style>
  <w:style w:type="character" w:styleId="ListLabel1">
    <w:name w:val="ListLabel 1"/>
    <w:qFormat/>
    <w:rPr>
      <w:b/>
      <w:sz w:val="20"/>
    </w:rPr>
  </w:style>
  <w:style w:type="character" w:styleId="Fontepargpadro">
    <w:name w:val="Fonte parág. padrão"/>
    <w:qFormat/>
    <w:rPr/>
  </w:style>
  <w:style w:type="paragraph" w:styleId="Ttulo" w:customStyle="1">
    <w:name w:val="Título"/>
    <w:basedOn w:val="Normal"/>
    <w:next w:val="Corpodetexto"/>
    <w:qFormat/>
    <w:rsid w:val="0079538a"/>
    <w:pPr>
      <w:keepNext/>
      <w:widowControl w:val="false"/>
      <w:bidi w:val="0"/>
      <w:spacing w:before="240" w:after="120"/>
      <w:jc w:val="left"/>
      <w:textAlignment w:val="baseline"/>
    </w:pPr>
    <w:rPr>
      <w:rFonts w:ascii="Liberation Sans" w:hAnsi="Liberation Sans" w:eastAsia="Microsoft YaHei" w:cs="Mangal"/>
      <w:color w:val="00000A"/>
      <w:sz w:val="28"/>
      <w:szCs w:val="28"/>
      <w:lang w:val="pt-BR" w:eastAsia="zh-CN" w:bidi="hi-IN"/>
    </w:rPr>
  </w:style>
  <w:style w:type="paragraph" w:styleId="Corpodetexto">
    <w:name w:val="Corpo de texto"/>
    <w:basedOn w:val="Normal"/>
    <w:pPr>
      <w:spacing w:lineRule="auto" w:line="288" w:before="0" w:after="140"/>
    </w:pPr>
    <w:rPr/>
  </w:style>
  <w:style w:type="paragraph" w:styleId="Lista">
    <w:name w:val="Lista"/>
    <w:basedOn w:val="Corpodetexto"/>
    <w:rsid w:val="0079538a"/>
    <w:pPr>
      <w:widowControl w:val="false"/>
      <w:bidi w:val="0"/>
      <w:jc w:val="left"/>
      <w:textAlignment w:val="baseline"/>
    </w:pPr>
    <w:rPr>
      <w:rFonts w:ascii="Liberation Serif" w:hAnsi="Liberation Serif" w:eastAsia="SimSun" w:cs="Mangal"/>
      <w:color w:val="00000A"/>
      <w:sz w:val="24"/>
      <w:szCs w:val="24"/>
      <w:lang w:val="pt-BR" w:eastAsia="zh-CN" w:bidi="hi-IN"/>
    </w:rPr>
  </w:style>
  <w:style w:type="paragraph" w:styleId="Legenda" w:customStyle="1">
    <w:name w:val="Legenda"/>
    <w:basedOn w:val="Normal"/>
    <w:rsid w:val="0079538a"/>
    <w:pPr>
      <w:widowControl w:val="false"/>
      <w:suppressLineNumbers/>
      <w:bidi w:val="0"/>
      <w:spacing w:before="120" w:after="120"/>
      <w:jc w:val="left"/>
      <w:textAlignment w:val="baseline"/>
    </w:pPr>
    <w:rPr>
      <w:rFonts w:ascii="Liberation Serif" w:hAnsi="Liberation Serif" w:eastAsia="SimSun" w:cs="Mangal"/>
      <w:i/>
      <w:iCs/>
      <w:color w:val="00000A"/>
      <w:sz w:val="24"/>
      <w:szCs w:val="24"/>
      <w:lang w:val="pt-BR" w:eastAsia="zh-CN" w:bidi="hi-IN"/>
    </w:rPr>
  </w:style>
  <w:style w:type="paragraph" w:styleId="Ndice" w:customStyle="1">
    <w:name w:val="Índice"/>
    <w:basedOn w:val="Normal"/>
    <w:qFormat/>
    <w:rsid w:val="0079538a"/>
    <w:pPr>
      <w:widowControl w:val="false"/>
      <w:suppressLineNumbers/>
      <w:bidi w:val="0"/>
      <w:jc w:val="left"/>
      <w:textAlignment w:val="baseline"/>
    </w:pPr>
    <w:rPr>
      <w:rFonts w:ascii="Liberation Serif" w:hAnsi="Liberation Serif" w:eastAsia="SimSun" w:cs="Mangal"/>
      <w:color w:val="00000A"/>
      <w:sz w:val="24"/>
      <w:szCs w:val="24"/>
      <w:lang w:val="pt-BR" w:eastAsia="zh-CN" w:bidi="hi-IN"/>
    </w:rPr>
  </w:style>
  <w:style w:type="paragraph" w:styleId="Standard" w:customStyle="1">
    <w:name w:val="Standard"/>
    <w:qFormat/>
    <w:rsid w:val="0079538a"/>
    <w:pPr>
      <w:widowControl/>
      <w:suppressAutoHyphens w:val="true"/>
      <w:bidi w:val="0"/>
      <w:jc w:val="left"/>
      <w:textAlignment w:val="baseline"/>
    </w:pPr>
    <w:rPr>
      <w:rFonts w:ascii="Liberation Serif" w:hAnsi="Liberation Serif" w:eastAsia="SimSun" w:cs="Mangal"/>
      <w:color w:val="00000A"/>
      <w:sz w:val="24"/>
      <w:szCs w:val="24"/>
      <w:lang w:val="pt-BR" w:eastAsia="zh-CN" w:bidi="hi-IN"/>
    </w:rPr>
  </w:style>
  <w:style w:type="paragraph" w:styleId="Textbody" w:customStyle="1">
    <w:name w:val="Text body"/>
    <w:basedOn w:val="Standard"/>
    <w:qFormat/>
    <w:rsid w:val="0079538a"/>
    <w:pPr>
      <w:spacing w:lineRule="auto" w:line="288" w:before="0" w:after="140"/>
    </w:pPr>
    <w:rPr/>
  </w:style>
  <w:style w:type="paragraph" w:styleId="BalloonText">
    <w:name w:val="Balloon Text"/>
    <w:basedOn w:val="Normal"/>
    <w:qFormat/>
    <w:rsid w:val="0079538a"/>
    <w:pPr/>
    <w:rPr>
      <w:rFonts w:ascii="Tahoma" w:hAnsi="Tahoma"/>
      <w:sz w:val="16"/>
      <w:szCs w:val="14"/>
    </w:rPr>
  </w:style>
  <w:style w:type="paragraph" w:styleId="Cabealho" w:customStyle="1">
    <w:name w:val="Cabeçalho"/>
    <w:basedOn w:val="Normal"/>
    <w:rsid w:val="0079538a"/>
    <w:pPr>
      <w:tabs>
        <w:tab w:val="center" w:pos="4252" w:leader="none"/>
        <w:tab w:val="right" w:pos="8504" w:leader="none"/>
      </w:tabs>
    </w:pPr>
    <w:rPr>
      <w:szCs w:val="21"/>
    </w:rPr>
  </w:style>
  <w:style w:type="paragraph" w:styleId="Rodap">
    <w:name w:val="Rodapé"/>
    <w:basedOn w:val="Normal"/>
    <w:link w:val="RodapChar1"/>
    <w:uiPriority w:val="99"/>
    <w:semiHidden/>
    <w:unhideWhenUsed/>
    <w:rsid w:val="0079538a"/>
    <w:pPr>
      <w:tabs>
        <w:tab w:val="center" w:pos="4252" w:leader="none"/>
        <w:tab w:val="right" w:pos="8504" w:leader="none"/>
      </w:tabs>
    </w:pPr>
    <w:rPr>
      <w:szCs w:val="21"/>
    </w:rPr>
  </w:style>
  <w:style w:type="paragraph" w:styleId="Contedodoquadro" w:customStyle="1">
    <w:name w:val="Conteúdo do quadro"/>
    <w:basedOn w:val="Standard"/>
    <w:qFormat/>
    <w:rsid w:val="0079538a"/>
    <w:pPr/>
    <w:rPr/>
  </w:style>
  <w:style w:type="paragraph" w:styleId="Footnote" w:customStyle="1">
    <w:name w:val="Footnote"/>
    <w:basedOn w:val="Standard"/>
    <w:qFormat/>
    <w:rsid w:val="0079538a"/>
    <w:pPr>
      <w:suppressLineNumbers/>
      <w:ind w:left="339" w:hanging="339"/>
    </w:pPr>
    <w:rPr>
      <w:sz w:val="20"/>
      <w:szCs w:val="20"/>
    </w:rPr>
  </w:style>
  <w:style w:type="paragraph" w:styleId="Footnotetext">
    <w:name w:val="footnote text"/>
    <w:basedOn w:val="Standard"/>
    <w:qFormat/>
    <w:rsid w:val="0079538a"/>
    <w:pPr>
      <w:suppressLineNumbers/>
      <w:ind w:left="339" w:hanging="339"/>
    </w:pPr>
    <w:rPr>
      <w:sz w:val="20"/>
      <w:szCs w:val="20"/>
    </w:rPr>
  </w:style>
  <w:style w:type="paragraph" w:styleId="NormalWeb">
    <w:name w:val="Normal (Web)"/>
    <w:basedOn w:val="Normal"/>
    <w:uiPriority w:val="99"/>
    <w:unhideWhenUsed/>
    <w:qFormat/>
    <w:rsid w:val="00e91c2e"/>
    <w:pPr>
      <w:widowControl/>
      <w:suppressAutoHyphens w:val="false"/>
      <w:spacing w:beforeAutospacing="1" w:afterAutospacing="1"/>
      <w:textAlignment w:val="auto"/>
    </w:pPr>
    <w:rPr>
      <w:rFonts w:ascii="Times New Roman" w:hAnsi="Times New Roman" w:eastAsia="Times New Roman" w:cs="Times New Roman"/>
      <w:lang w:eastAsia="pt-BR" w:bidi="ar-SA"/>
    </w:rPr>
  </w:style>
  <w:style w:type="numbering" w:styleId="NoList" w:default="1">
    <w:name w:val="No List"/>
    <w:uiPriority w:val="99"/>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johnnymaycon.vereador@outlook.com"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7324</TotalTime>
  <Application>LibreOffice/5.0.3.2$Windows_x86 LibreOffice_project/e5f16313668ac592c1bfb310f4390624e3dbfb75</Application>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2017-05-11T14:49:00Z</dcterms:created>
  <dc:creator>LNV</dc:creator>
  <dc:language>pt-BR</dc:language>
  <cp:lastPrinted>2019-08-06T16:43:23Z</cp:lastPrinted>
  <dcterms:modified xsi:type="dcterms:W3CDTF">2020-03-03T15:11:13Z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