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hd w:fill="FFFFFF" w:val="clear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99" w:lineRule="atLeast"/>
        <w:contextualSpacing w:val="false"/>
      </w:pPr>
      <w:r>
        <w:rPr>
          <w:rFonts w:ascii="Segoe UI" w:cs="Segoe UI" w:eastAsia="Times New Roman" w:hAnsi="Segoe UI"/>
          <w:color w:val="000000"/>
          <w:sz w:val="24"/>
          <w:szCs w:val="24"/>
          <w:lang w:eastAsia="pt-BR"/>
        </w:rPr>
        <w:t>FICA CRIADA A HOMENAGEM "PROFISSIONAL DA EDUCAÇÃO NOTA 10" NO ÂMBITO DA CÂMARA MUNICIPAL DE NOVA FRIBURGO</w:t>
      </w:r>
    </w:p>
    <w:p>
      <w:pPr>
        <w:pStyle w:val="style0"/>
        <w:shd w:fill="FFFFFF" w:val="clear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99" w:lineRule="atLeast"/>
        <w:contextualSpacing w:val="false"/>
      </w:pPr>
      <w:r>
        <w:rPr>
          <w:rFonts w:ascii="Segoe UI" w:cs="Segoe UI" w:eastAsia="Times New Roman" w:hAnsi="Segoe UI"/>
          <w:color w:val="000000"/>
          <w:sz w:val="24"/>
          <w:szCs w:val="24"/>
          <w:lang w:eastAsia="pt-BR"/>
        </w:rPr>
        <w:br/>
        <w:br/>
        <w:t>Art. 1º - Fica criada, no âmbito da Câmara Municipal de Nova Friburgo, a homenagem intitulada "PROFISSIONAL DA EDUCAÇÃO NOTA 10".</w:t>
        <w:br/>
        <w:br/>
        <w:t>Art. 2º - Entende-se como "profissional da educação" professores(as) e trabalhadores(as) da carreira assistência à educação.</w:t>
        <w:br/>
        <w:br/>
        <w:t xml:space="preserve">Art. 3º - Serão escolhidos, anualmente, 21 (vinte e um) profissionais com relevantes serviços prestados à Educação em Nova Friburgo, indicados por cada um dos 21 parlamentares friburguenses até o dia 30 de abril. </w:t>
      </w:r>
    </w:p>
    <w:p>
      <w:pPr>
        <w:pStyle w:val="style0"/>
        <w:shd w:fill="FFFFFF" w:val="clear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99" w:lineRule="atLeast"/>
        <w:contextualSpacing w:val="false"/>
      </w:pPr>
      <w:r>
        <w:rPr>
          <w:rFonts w:ascii="Segoe UI" w:cs="Segoe UI" w:eastAsia="Times New Roman" w:hAnsi="Segoe UI"/>
          <w:color w:val="000000"/>
          <w:sz w:val="24"/>
          <w:szCs w:val="24"/>
          <w:lang w:eastAsia="pt-BR"/>
        </w:rPr>
        <w:br/>
        <w:t>Art. 4º - Os profissionais a serem homenageados deverão estar no exercício efetivo de funções junto a unidades educacionais sediadas no território de Nova Friburgo nas diversas modalidades de ensino, da creche à pós-graduação, tanto na esfera pública quanto particular, cujas indicações deverão ser acompanhadas de breve resumo curricular e exposição dos motivos que ensejaram a escolha.</w:t>
        <w:br/>
        <w:br/>
        <w:t>Art. 5º - A Comissão de Educação e Cultura elaborará as respectivas Resoluções Legislativas e as protocolará no Sistema de Apoio Legislativo (SAPL) no prazo de 10 (dez) dias a contar do recebimento das indicações pelos Vereadores.</w:t>
        <w:br/>
        <w:br/>
        <w:t>Art. 6º - A Comissão de Constituição e Justiça terá o prazo máximo de 20 (vinte) dias para análise e emissão do parecer acerca dos 21 (vinte e um) projetos de Resolução Legislativa.</w:t>
        <w:br/>
        <w:br/>
        <w:t>Art. 7º - A Mesa Diretora do Legislativo terá 10 (dez) dias, após a emissão do parecer pela Comissão de Constituição e Justiça, para incluir no Expediente e Ordem do Dia os projetos de Resolução Legislativa .</w:t>
        <w:br/>
        <w:br/>
        <w:t>Art. 8º - A cerimônia de entrega das homenagens no ano de 2016 ocorrerá no dia 06 de agosto, data definida pela Lei Federal 13.054/2014, que instituiu esse dia como o Dia Nacional do Profissional da Educação, e, nos anos posteriores, em calendário a ser definido pela Comissão de Educação e Cultura do Legislativo friburguense.</w:t>
        <w:br/>
        <w:br/>
        <w:t>Art. 9º - Esta Resolução Legislativa entra em vigor na data de sua publicação, revogadas as disposições em contrário.</w:t>
      </w:r>
    </w:p>
    <w:p>
      <w:pPr>
        <w:pStyle w:val="style0"/>
        <w:shd w:fill="FFFFFF" w:val="clear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99" w:lineRule="atLeast"/>
        <w:contextualSpacing w:val="false"/>
      </w:pPr>
      <w:r>
        <w:rPr>
          <w:color w:val="000000"/>
        </w:rPr>
      </w:r>
    </w:p>
    <w:p>
      <w:pPr>
        <w:pStyle w:val="style0"/>
        <w:shd w:fill="FFFFFF" w:val="clear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99" w:lineRule="atLeast"/>
        <w:contextualSpacing w:val="false"/>
      </w:pPr>
      <w:r>
        <w:rPr>
          <w:color w:val="000000"/>
        </w:rPr>
      </w:r>
    </w:p>
    <w:p>
      <w:pPr>
        <w:pStyle w:val="style0"/>
        <w:shd w:fill="FFFFFF" w:val="clear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99" w:lineRule="atLeast"/>
        <w:contextualSpacing w:val="false"/>
      </w:pPr>
      <w:r>
        <w:rPr>
          <w:color w:val="000000"/>
        </w:rPr>
      </w:r>
    </w:p>
    <w:p>
      <w:pPr>
        <w:pStyle w:val="style0"/>
        <w:shd w:fill="FFFFFF" w:val="clear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99" w:lineRule="atLeast"/>
        <w:contextualSpacing w:val="false"/>
        <w:jc w:val="center"/>
      </w:pPr>
      <w:bookmarkStart w:id="0" w:name="__UnoMark__105_1460532129"/>
      <w:bookmarkEnd w:id="0"/>
      <w:r>
        <w:rPr>
          <w:rFonts w:ascii="Segoe UI" w:cs="Segoe UI" w:eastAsia="Times New Roman" w:hAnsi="Segoe UI"/>
          <w:color w:val="000000"/>
          <w:sz w:val="24"/>
          <w:szCs w:val="24"/>
          <w:lang w:eastAsia="pt-BR"/>
        </w:rPr>
        <w:t>Vereador Marcelo Verly de Lemos</w:t>
      </w:r>
    </w:p>
    <w:p>
      <w:pPr>
        <w:pStyle w:val="style0"/>
        <w:shd w:fill="FFFFFF" w:val="clear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99" w:lineRule="atLeast"/>
        <w:contextualSpacing w:val="false"/>
        <w:jc w:val="center"/>
      </w:pPr>
      <w:r>
        <w:rPr>
          <w:rFonts w:ascii="Segoe UI" w:cs="Segoe UI" w:eastAsia="Times New Roman" w:hAnsi="Segoe UI"/>
          <w:color w:val="000000"/>
          <w:sz w:val="24"/>
          <w:szCs w:val="24"/>
          <w:lang w:eastAsia="pt-BR"/>
        </w:rPr>
        <w:t>Presidente da Comissão de Educação e Cultura</w:t>
      </w:r>
    </w:p>
    <w:sectPr>
      <w:type w:val="nextPage"/>
      <w:pgSz w:h="16838" w:w="11906"/>
      <w:pgMar w:bottom="1417" w:footer="0" w:gutter="0" w:header="0" w:left="1701" w:right="1701" w:top="1417"/>
      <w:pgNumType w:fmt="decimal"/>
      <w:formProt w:val="false"/>
      <w:textDirection w:val="lrTb"/>
      <w:docGrid w:charSpace="8192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Courier New">
    <w:charset w:val="00"/>
    <w:family w:val="roman"/>
    <w:pitch w:val="variable"/>
  </w:font>
  <w:font w:name="Segoe U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Calibri" w:eastAsia="Lucida Sans Unicode" w:hAnsi="Calibri"/>
      <w:color w:val="00000A"/>
      <w:sz w:val="22"/>
      <w:szCs w:val="22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Pré-formatação HTML Char"/>
    <w:basedOn w:val="style15"/>
    <w:next w:val="style16"/>
    <w:rPr>
      <w:rFonts w:ascii="Courier New" w:cs="Courier New" w:eastAsia="Times New Roman" w:hAnsi="Courier New"/>
      <w:sz w:val="20"/>
      <w:szCs w:val="20"/>
      <w:lang w:eastAsia="pt-BR"/>
    </w:rPr>
  </w:style>
  <w:style w:styleId="style17" w:type="character">
    <w:name w:val="Link da Internet"/>
    <w:basedOn w:val="style15"/>
    <w:next w:val="style17"/>
    <w:rPr>
      <w:color w:val="0000FF"/>
      <w:u w:val="single"/>
      <w:lang w:bidi="zxx-" w:eastAsia="zxx-" w:val="zxx-"/>
    </w:rPr>
  </w:style>
  <w:style w:styleId="style18" w:type="character">
    <w:name w:val="ListLabel 1"/>
    <w:next w:val="style18"/>
    <w:rPr>
      <w:sz w:val="20"/>
    </w:rPr>
  </w:style>
  <w:style w:styleId="style19" w:type="paragraph">
    <w:name w:val="Título"/>
    <w:basedOn w:val="style0"/>
    <w:next w:val="style20"/>
    <w:pPr>
      <w:keepNext/>
      <w:spacing w:after="120" w:before="240"/>
      <w:contextualSpacing w:val="false"/>
    </w:pPr>
    <w:rPr>
      <w:rFonts w:ascii="Arial" w:cs="Mangal" w:eastAsia="Lucida Sans Unicode" w:hAnsi="Arial"/>
      <w:sz w:val="28"/>
      <w:szCs w:val="28"/>
    </w:rPr>
  </w:style>
  <w:style w:styleId="style20" w:type="paragraph">
    <w:name w:val="Corpo do texto"/>
    <w:basedOn w:val="style0"/>
    <w:next w:val="style20"/>
    <w:pPr>
      <w:spacing w:after="120" w:before="0"/>
      <w:contextualSpacing w:val="false"/>
    </w:pPr>
    <w:rPr/>
  </w:style>
  <w:style w:styleId="style21" w:type="paragraph">
    <w:name w:val="Lista"/>
    <w:basedOn w:val="style20"/>
    <w:next w:val="style21"/>
    <w:pPr/>
    <w:rPr>
      <w:rFonts w:cs="Mangal"/>
    </w:rPr>
  </w:style>
  <w:style w:styleId="style22" w:type="paragraph">
    <w:name w:val="Legenda"/>
    <w:basedOn w:val="style0"/>
    <w:next w:val="style22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3" w:type="paragraph">
    <w:name w:val="Índice"/>
    <w:basedOn w:val="style0"/>
    <w:next w:val="style23"/>
    <w:pPr>
      <w:suppressLineNumbers/>
    </w:pPr>
    <w:rPr>
      <w:rFonts w:cs="Mangal"/>
    </w:rPr>
  </w:style>
  <w:style w:styleId="style24" w:type="paragraph">
    <w:name w:val="HTML Preformatted"/>
    <w:basedOn w:val="style0"/>
    <w:next w:val="style24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spacing w:after="0" w:before="0" w:line="100" w:lineRule="atLeast"/>
      <w:contextualSpacing w:val="false"/>
    </w:pPr>
    <w:rPr>
      <w:rFonts w:ascii="Courier New" w:cs="Courier New" w:eastAsia="Times New Roman" w:hAnsi="Courier New"/>
      <w:sz w:val="20"/>
      <w:szCs w:val="20"/>
      <w:lang w:eastAsia="pt-B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LibreOffice/4.0.5.2$Windows_x86 LibreOffice_project/5464147a081647a250913f19c0715bca595af2f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2015-11-22T20:45:00.00Z</dcterms:created>
  <dc:creator>Marcelo Verly</dc:creator>
  <cp:lastModifiedBy>Marcelo Verly</cp:lastModifiedBy>
  <dcterms:modified xsi:type="dcterms:W3CDTF">2015-11-22T20:54:00.00Z</dcterms:modified>
  <cp:revision>2</cp:revision>
</cp:coreProperties>
</file>